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B34" w:rsidRDefault="00535B34" w:rsidP="00535B34">
      <w:pPr>
        <w:jc w:val="center"/>
        <w:rPr>
          <w:rFonts w:ascii="方正小标宋_GBK" w:eastAsia="方正小标宋_GBK" w:hint="eastAsia"/>
          <w:bCs/>
          <w:color w:val="FF0000"/>
          <w:spacing w:val="80"/>
          <w:w w:val="83"/>
          <w:sz w:val="110"/>
          <w:szCs w:val="110"/>
        </w:rPr>
      </w:pPr>
    </w:p>
    <w:p w:rsidR="00535B34" w:rsidRPr="001469B1" w:rsidRDefault="00535B34" w:rsidP="00535B34">
      <w:pPr>
        <w:jc w:val="center"/>
        <w:rPr>
          <w:rFonts w:ascii="方正小标宋_GBK" w:eastAsia="方正小标宋_GBK" w:hint="eastAsia"/>
          <w:bCs/>
          <w:color w:val="FF0000"/>
          <w:spacing w:val="-26"/>
          <w:w w:val="66"/>
          <w:sz w:val="110"/>
          <w:szCs w:val="110"/>
        </w:rPr>
      </w:pPr>
      <w:r w:rsidRPr="001469B1">
        <w:rPr>
          <w:rFonts w:ascii="方正小标宋_GBK" w:eastAsia="方正小标宋_GBK" w:hint="eastAsia"/>
          <w:bCs/>
          <w:color w:val="FF0000"/>
          <w:spacing w:val="-26"/>
          <w:w w:val="66"/>
          <w:sz w:val="110"/>
          <w:szCs w:val="110"/>
        </w:rPr>
        <w:t>成都市教育技术装备管理中心</w:t>
      </w:r>
    </w:p>
    <w:p w:rsidR="00535B34" w:rsidRPr="00950927" w:rsidRDefault="00535B34" w:rsidP="00535B34">
      <w:pPr>
        <w:rPr>
          <w:rFonts w:eastAsia="等线" w:hint="eastAsia"/>
          <w:bCs/>
          <w:sz w:val="28"/>
          <w:szCs w:val="28"/>
        </w:rPr>
      </w:pPr>
    </w:p>
    <w:tbl>
      <w:tblPr>
        <w:tblW w:w="0" w:type="auto"/>
        <w:jc w:val="center"/>
        <w:tblBorders>
          <w:bottom w:val="single" w:sz="24" w:space="0" w:color="FF0000"/>
        </w:tblBorders>
        <w:tblLayout w:type="fixed"/>
        <w:tblLook w:val="04A0"/>
      </w:tblPr>
      <w:tblGrid>
        <w:gridCol w:w="8844"/>
      </w:tblGrid>
      <w:tr w:rsidR="00535B34" w:rsidRPr="0042579B" w:rsidTr="00E6087E">
        <w:trPr>
          <w:trHeight w:val="751"/>
          <w:jc w:val="center"/>
        </w:trPr>
        <w:tc>
          <w:tcPr>
            <w:tcW w:w="8844" w:type="dxa"/>
            <w:tcBorders>
              <w:bottom w:val="single" w:sz="12" w:space="0" w:color="FF0000"/>
            </w:tcBorders>
            <w:shd w:val="clear" w:color="auto" w:fill="auto"/>
          </w:tcPr>
          <w:p w:rsidR="00535B34" w:rsidRPr="0042579B" w:rsidRDefault="00535B34" w:rsidP="00535B34">
            <w:pPr>
              <w:jc w:val="center"/>
              <w:rPr>
                <w:rFonts w:ascii="仿宋" w:eastAsia="仿宋" w:hAnsi="仿宋"/>
                <w:bCs/>
                <w:sz w:val="32"/>
                <w:szCs w:val="32"/>
              </w:rPr>
            </w:pPr>
            <w:r w:rsidRPr="0042579B">
              <w:rPr>
                <w:rFonts w:ascii="方正仿宋_GBK" w:eastAsia="方正仿宋_GBK" w:hAnsi="仿宋" w:hint="eastAsia"/>
                <w:bCs/>
                <w:sz w:val="32"/>
                <w:szCs w:val="32"/>
              </w:rPr>
              <w:t>成</w:t>
            </w:r>
            <w:proofErr w:type="gramStart"/>
            <w:r w:rsidRPr="0042579B">
              <w:rPr>
                <w:rFonts w:ascii="方正仿宋_GBK" w:eastAsia="方正仿宋_GBK" w:hAnsi="仿宋" w:hint="eastAsia"/>
                <w:bCs/>
                <w:sz w:val="32"/>
                <w:szCs w:val="32"/>
              </w:rPr>
              <w:t>教技发</w:t>
            </w:r>
            <w:proofErr w:type="gramEnd"/>
            <w:r w:rsidRPr="0042579B">
              <w:rPr>
                <w:rFonts w:ascii="方正仿宋_GBK" w:eastAsia="方正仿宋_GBK" w:hAnsi="仿宋" w:hint="eastAsia"/>
                <w:bCs/>
                <w:sz w:val="32"/>
                <w:szCs w:val="32"/>
              </w:rPr>
              <w:t>〔2018〕</w:t>
            </w:r>
            <w:r>
              <w:rPr>
                <w:rFonts w:ascii="方正仿宋_GBK" w:eastAsia="方正仿宋_GBK" w:hAnsi="仿宋" w:hint="eastAsia"/>
                <w:bCs/>
                <w:sz w:val="32"/>
                <w:szCs w:val="32"/>
              </w:rPr>
              <w:t>69</w:t>
            </w:r>
            <w:r w:rsidRPr="0042579B">
              <w:rPr>
                <w:rFonts w:ascii="方正仿宋_GBK" w:eastAsia="方正仿宋_GBK" w:hAnsi="仿宋" w:hint="eastAsia"/>
                <w:bCs/>
                <w:sz w:val="32"/>
                <w:szCs w:val="32"/>
              </w:rPr>
              <w:t xml:space="preserve">号                 </w:t>
            </w:r>
          </w:p>
        </w:tc>
      </w:tr>
    </w:tbl>
    <w:p w:rsidR="00535B34" w:rsidRPr="00673D6E" w:rsidRDefault="00535B34" w:rsidP="00535B34">
      <w:pPr>
        <w:rPr>
          <w:rFonts w:ascii="方正仿宋_GBK" w:eastAsia="方正仿宋_GBK" w:hAnsi="仿宋_GB2312"/>
        </w:rPr>
      </w:pPr>
    </w:p>
    <w:tbl>
      <w:tblPr>
        <w:tblW w:w="9146" w:type="dxa"/>
        <w:jc w:val="center"/>
        <w:tblBorders>
          <w:bottom w:val="single" w:sz="24" w:space="0" w:color="FF0000"/>
        </w:tblBorders>
        <w:tblLayout w:type="fixed"/>
        <w:tblLook w:val="04A0"/>
      </w:tblPr>
      <w:tblGrid>
        <w:gridCol w:w="9146"/>
      </w:tblGrid>
      <w:tr w:rsidR="00535B34" w:rsidRPr="00D91629" w:rsidTr="00E6087E">
        <w:trPr>
          <w:trHeight w:val="687"/>
          <w:jc w:val="center"/>
        </w:trPr>
        <w:tc>
          <w:tcPr>
            <w:tcW w:w="9146" w:type="dxa"/>
            <w:tcBorders>
              <w:bottom w:val="nil"/>
            </w:tcBorders>
            <w:shd w:val="clear" w:color="auto" w:fill="auto"/>
          </w:tcPr>
          <w:p w:rsidR="00535B34" w:rsidRPr="001D65AF" w:rsidRDefault="00535B34" w:rsidP="00535B34">
            <w:pPr>
              <w:ind w:rightChars="46" w:right="97"/>
              <w:jc w:val="center"/>
              <w:rPr>
                <w:rFonts w:ascii="仿宋_GB2312" w:eastAsia="等线" w:hint="eastAsia"/>
              </w:rPr>
            </w:pPr>
          </w:p>
        </w:tc>
      </w:tr>
    </w:tbl>
    <w:p w:rsidR="007D6243" w:rsidRPr="007D6243" w:rsidRDefault="007D6243" w:rsidP="00AA6700">
      <w:pPr>
        <w:jc w:val="center"/>
        <w:rPr>
          <w:rFonts w:ascii="方正小标宋_GBK" w:eastAsia="方正小标宋_GBK" w:hAnsi="方正小标宋_GBK" w:hint="eastAsia"/>
          <w:sz w:val="44"/>
          <w:szCs w:val="44"/>
        </w:rPr>
      </w:pPr>
      <w:r w:rsidRPr="007D6243">
        <w:rPr>
          <w:rFonts w:ascii="方正小标宋_GBK" w:eastAsia="方正小标宋_GBK" w:hAnsi="方正小标宋_GBK" w:hint="eastAsia"/>
          <w:sz w:val="44"/>
          <w:szCs w:val="44"/>
        </w:rPr>
        <w:t>成都市教育技术装备管理中心</w:t>
      </w:r>
      <w:r w:rsidR="00AA6700" w:rsidRPr="007D6243">
        <w:rPr>
          <w:rFonts w:ascii="方正小标宋_GBK" w:eastAsia="方正小标宋_GBK" w:hAnsi="方正小标宋_GBK" w:hint="eastAsia"/>
          <w:sz w:val="44"/>
          <w:szCs w:val="44"/>
        </w:rPr>
        <w:t>关于</w:t>
      </w:r>
    </w:p>
    <w:p w:rsidR="007D6243" w:rsidRDefault="00AA6700" w:rsidP="00AA6700">
      <w:pPr>
        <w:jc w:val="center"/>
        <w:rPr>
          <w:rFonts w:ascii="方正小标宋_GBK" w:eastAsia="方正小标宋_GBK" w:hAnsi="方正小标宋_GBK" w:hint="eastAsia"/>
          <w:sz w:val="44"/>
          <w:szCs w:val="44"/>
        </w:rPr>
      </w:pPr>
      <w:r w:rsidRPr="007D6243">
        <w:rPr>
          <w:rFonts w:ascii="方正小标宋_GBK" w:eastAsia="方正小标宋_GBK" w:hAnsi="方正小标宋_GBK" w:hint="eastAsia"/>
          <w:sz w:val="44"/>
          <w:szCs w:val="44"/>
        </w:rPr>
        <w:t>征集首届中小学教育装备新技术应用创新案例和“第八届城市教育装备合作与发展大会”</w:t>
      </w:r>
    </w:p>
    <w:p w:rsidR="000F2304" w:rsidRPr="00DB093E" w:rsidRDefault="00AA6700" w:rsidP="00AA6700">
      <w:pPr>
        <w:jc w:val="center"/>
        <w:rPr>
          <w:rFonts w:ascii="方正小标宋_GBK" w:eastAsia="方正小标宋_GBK" w:hAnsi="方正小标宋_GBK"/>
          <w:sz w:val="40"/>
          <w:szCs w:val="36"/>
        </w:rPr>
      </w:pPr>
      <w:r w:rsidRPr="007D6243">
        <w:rPr>
          <w:rFonts w:ascii="方正小标宋_GBK" w:eastAsia="方正小标宋_GBK" w:hAnsi="方正小标宋_GBK" w:hint="eastAsia"/>
          <w:sz w:val="44"/>
          <w:szCs w:val="44"/>
        </w:rPr>
        <w:t>优秀案例的通知</w:t>
      </w:r>
    </w:p>
    <w:p w:rsidR="00AA6700" w:rsidRPr="002D6B85" w:rsidRDefault="00AA6700" w:rsidP="00AA6700">
      <w:pPr>
        <w:widowControl/>
        <w:contextualSpacing/>
        <w:rPr>
          <w:sz w:val="32"/>
        </w:rPr>
      </w:pPr>
    </w:p>
    <w:p w:rsidR="00AA6700" w:rsidRPr="00DB093E" w:rsidRDefault="00AA6700" w:rsidP="00AA6700">
      <w:pPr>
        <w:widowControl/>
        <w:contextualSpacing/>
        <w:rPr>
          <w:rFonts w:ascii="方正仿宋_GBK" w:eastAsia="方正仿宋_GBK" w:hAnsi="仿宋"/>
          <w:sz w:val="32"/>
          <w:szCs w:val="32"/>
        </w:rPr>
      </w:pPr>
      <w:r w:rsidRPr="00DB093E">
        <w:rPr>
          <w:rFonts w:ascii="方正仿宋_GBK" w:eastAsia="方正仿宋_GBK" w:hAnsi="仿宋" w:hint="eastAsia"/>
          <w:sz w:val="32"/>
          <w:szCs w:val="32"/>
        </w:rPr>
        <w:t>成都天府新区、成都高新区基层治理和社会事业局，各区（市）县教仪电教馆（站）、技装中心，市直属学校：</w:t>
      </w:r>
    </w:p>
    <w:p w:rsidR="00AA6700" w:rsidRPr="00C6681B" w:rsidRDefault="00AA6700"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为了促进教育装备与教育教学的深度融合，创新引领教与</w:t>
      </w:r>
      <w:proofErr w:type="gramStart"/>
      <w:r w:rsidRPr="00C6681B">
        <w:rPr>
          <w:rFonts w:ascii="方正仿宋_GBK" w:eastAsia="方正仿宋_GBK" w:hAnsi="仿宋" w:hint="eastAsia"/>
          <w:sz w:val="32"/>
          <w:szCs w:val="32"/>
        </w:rPr>
        <w:t>学方式</w:t>
      </w:r>
      <w:proofErr w:type="gramEnd"/>
      <w:r w:rsidRPr="00C6681B">
        <w:rPr>
          <w:rFonts w:ascii="方正仿宋_GBK" w:eastAsia="方正仿宋_GBK" w:hAnsi="仿宋" w:hint="eastAsia"/>
          <w:sz w:val="32"/>
          <w:szCs w:val="32"/>
        </w:rPr>
        <w:t>的变革，根据中国教育装备行业协会《关于征集首届中小</w:t>
      </w:r>
      <w:r w:rsidRPr="00C6681B">
        <w:rPr>
          <w:rFonts w:ascii="方正仿宋_GBK" w:eastAsia="方正仿宋_GBK" w:hAnsi="仿宋" w:hint="eastAsia"/>
          <w:sz w:val="32"/>
          <w:szCs w:val="32"/>
        </w:rPr>
        <w:lastRenderedPageBreak/>
        <w:t>学教育装备新技术应用创新案例的通知》</w:t>
      </w:r>
      <w:r w:rsidR="00B02624" w:rsidRPr="00C6681B">
        <w:rPr>
          <w:rFonts w:ascii="方正仿宋_GBK" w:eastAsia="方正仿宋_GBK" w:hAnsi="仿宋" w:hint="eastAsia"/>
          <w:sz w:val="32"/>
          <w:szCs w:val="32"/>
        </w:rPr>
        <w:t>（中教协文[2018]27号），以及</w:t>
      </w:r>
      <w:r w:rsidR="009B08C5" w:rsidRPr="00C6681B">
        <w:rPr>
          <w:rFonts w:ascii="方正仿宋_GBK" w:eastAsia="方正仿宋_GBK" w:hAnsi="仿宋" w:hint="eastAsia"/>
          <w:sz w:val="32"/>
          <w:szCs w:val="32"/>
        </w:rPr>
        <w:t>城市教育装备合作与发展联盟</w:t>
      </w:r>
      <w:r w:rsidRPr="00C6681B">
        <w:rPr>
          <w:rFonts w:ascii="方正仿宋_GBK" w:eastAsia="方正仿宋_GBK" w:hAnsi="仿宋" w:hint="eastAsia"/>
          <w:sz w:val="32"/>
          <w:szCs w:val="32"/>
        </w:rPr>
        <w:t>《城市教育装备合作与发展大会工作方案》的要求，现</w:t>
      </w:r>
      <w:r w:rsidR="00B02624" w:rsidRPr="00C6681B">
        <w:rPr>
          <w:rFonts w:ascii="方正仿宋_GBK" w:eastAsia="方正仿宋_GBK" w:hAnsi="仿宋" w:hint="eastAsia"/>
          <w:sz w:val="32"/>
          <w:szCs w:val="32"/>
        </w:rPr>
        <w:t>我市</w:t>
      </w:r>
      <w:r w:rsidRPr="00C6681B">
        <w:rPr>
          <w:rFonts w:ascii="方正仿宋_GBK" w:eastAsia="方正仿宋_GBK" w:hAnsi="仿宋" w:hint="eastAsia"/>
          <w:sz w:val="32"/>
          <w:szCs w:val="32"/>
        </w:rPr>
        <w:t>对创新案例、</w:t>
      </w:r>
      <w:r w:rsidR="009B08C5" w:rsidRPr="00C6681B">
        <w:rPr>
          <w:rFonts w:ascii="方正仿宋_GBK" w:eastAsia="方正仿宋_GBK" w:hAnsi="仿宋" w:hint="eastAsia"/>
          <w:sz w:val="32"/>
          <w:szCs w:val="32"/>
        </w:rPr>
        <w:t>主题报告和</w:t>
      </w:r>
      <w:proofErr w:type="gramStart"/>
      <w:r w:rsidR="009B08C5" w:rsidRPr="00C6681B">
        <w:rPr>
          <w:rFonts w:ascii="方正仿宋_GBK" w:eastAsia="方正仿宋_GBK" w:hAnsi="仿宋" w:hint="eastAsia"/>
          <w:sz w:val="32"/>
          <w:szCs w:val="32"/>
        </w:rPr>
        <w:t>优秀实践</w:t>
      </w:r>
      <w:proofErr w:type="gramEnd"/>
      <w:r w:rsidR="009B08C5" w:rsidRPr="00C6681B">
        <w:rPr>
          <w:rFonts w:ascii="方正仿宋_GBK" w:eastAsia="方正仿宋_GBK" w:hAnsi="仿宋" w:hint="eastAsia"/>
          <w:sz w:val="32"/>
          <w:szCs w:val="32"/>
        </w:rPr>
        <w:t>成果进行征集，部分优秀创新案例将推荐给《中国教育技术装备》杂志、《中国教育装备蓝皮书》发表，</w:t>
      </w:r>
      <w:r w:rsidR="00B02624" w:rsidRPr="00C6681B">
        <w:rPr>
          <w:rFonts w:ascii="方正仿宋_GBK" w:eastAsia="方正仿宋_GBK" w:hAnsi="仿宋" w:hint="eastAsia"/>
          <w:sz w:val="32"/>
          <w:szCs w:val="32"/>
        </w:rPr>
        <w:t>并</w:t>
      </w:r>
      <w:r w:rsidR="009B08C5" w:rsidRPr="00C6681B">
        <w:rPr>
          <w:rFonts w:ascii="方正仿宋_GBK" w:eastAsia="方正仿宋_GBK" w:hAnsi="仿宋" w:hint="eastAsia"/>
          <w:sz w:val="32"/>
          <w:szCs w:val="32"/>
        </w:rPr>
        <w:t>在相关论坛、大会上进行交流、分享</w:t>
      </w:r>
      <w:r w:rsidR="00B02624" w:rsidRPr="00C6681B">
        <w:rPr>
          <w:rFonts w:ascii="方正仿宋_GBK" w:eastAsia="方正仿宋_GBK" w:hAnsi="仿宋" w:hint="eastAsia"/>
          <w:sz w:val="32"/>
          <w:szCs w:val="32"/>
        </w:rPr>
        <w:t>。</w:t>
      </w:r>
      <w:r w:rsidR="009B08C5" w:rsidRPr="00C6681B">
        <w:rPr>
          <w:rFonts w:ascii="方正仿宋_GBK" w:eastAsia="方正仿宋_GBK" w:hAnsi="仿宋" w:hint="eastAsia"/>
          <w:sz w:val="32"/>
          <w:szCs w:val="32"/>
        </w:rPr>
        <w:t>现将有关事宜通知如下：</w:t>
      </w:r>
    </w:p>
    <w:p w:rsidR="0014591A" w:rsidRPr="00C6681B" w:rsidRDefault="0014591A" w:rsidP="00C6681B">
      <w:pPr>
        <w:ind w:firstLineChars="221" w:firstLine="707"/>
        <w:rPr>
          <w:rFonts w:ascii="方正黑体_GBK" w:eastAsia="方正黑体_GBK" w:hAnsi="黑体" w:cs="黑体" w:hint="eastAsia"/>
          <w:sz w:val="32"/>
          <w:szCs w:val="32"/>
        </w:rPr>
      </w:pPr>
      <w:r w:rsidRPr="00C6681B">
        <w:rPr>
          <w:rFonts w:ascii="方正黑体_GBK" w:eastAsia="方正黑体_GBK" w:hAnsi="黑体" w:cs="黑体" w:hint="eastAsia"/>
          <w:sz w:val="32"/>
          <w:szCs w:val="32"/>
        </w:rPr>
        <w:t>一、</w:t>
      </w:r>
      <w:r w:rsidR="002D6B85" w:rsidRPr="00C6681B">
        <w:rPr>
          <w:rFonts w:ascii="方正黑体_GBK" w:eastAsia="方正黑体_GBK" w:hAnsi="黑体" w:cs="黑体" w:hint="eastAsia"/>
          <w:sz w:val="32"/>
          <w:szCs w:val="32"/>
        </w:rPr>
        <w:t>征集</w:t>
      </w:r>
      <w:r w:rsidRPr="00C6681B">
        <w:rPr>
          <w:rFonts w:ascii="方正黑体_GBK" w:eastAsia="方正黑体_GBK" w:hAnsi="黑体" w:cs="黑体" w:hint="eastAsia"/>
          <w:sz w:val="32"/>
          <w:szCs w:val="32"/>
        </w:rPr>
        <w:t>内容</w:t>
      </w:r>
      <w:r w:rsidR="002D6B85" w:rsidRPr="00C6681B">
        <w:rPr>
          <w:rFonts w:ascii="方正黑体_GBK" w:eastAsia="方正黑体_GBK" w:hAnsi="黑体" w:cs="黑体" w:hint="eastAsia"/>
          <w:sz w:val="32"/>
          <w:szCs w:val="32"/>
        </w:rPr>
        <w:t>及</w:t>
      </w:r>
      <w:r w:rsidRPr="00C6681B">
        <w:rPr>
          <w:rFonts w:ascii="方正黑体_GBK" w:eastAsia="方正黑体_GBK" w:hAnsi="黑体" w:cs="黑体" w:hint="eastAsia"/>
          <w:sz w:val="32"/>
          <w:szCs w:val="32"/>
        </w:rPr>
        <w:t>要求</w:t>
      </w:r>
    </w:p>
    <w:p w:rsidR="00DF5C3F" w:rsidRPr="00C6681B" w:rsidRDefault="00DF5C3F" w:rsidP="00C6681B">
      <w:pPr>
        <w:ind w:firstLineChars="221" w:firstLine="707"/>
        <w:rPr>
          <w:rFonts w:ascii="方正楷体_GBK" w:eastAsia="方正楷体_GBK" w:hAnsi="仿宋" w:cs="Times New Roman" w:hint="eastAsia"/>
          <w:sz w:val="32"/>
          <w:szCs w:val="32"/>
        </w:rPr>
      </w:pPr>
      <w:r w:rsidRPr="00C6681B">
        <w:rPr>
          <w:rFonts w:ascii="方正楷体_GBK" w:eastAsia="方正楷体_GBK" w:hAnsi="仿宋" w:cs="Times New Roman" w:hint="eastAsia"/>
          <w:sz w:val="32"/>
          <w:szCs w:val="32"/>
        </w:rPr>
        <w:t>（一）首届中小学教育装备新技术应用创新案例征集</w:t>
      </w:r>
    </w:p>
    <w:p w:rsidR="0014591A"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1</w:t>
      </w:r>
      <w:r w:rsidR="00C6681B">
        <w:rPr>
          <w:rFonts w:ascii="方正仿宋_GBK" w:eastAsia="方正仿宋_GBK" w:hAnsi="仿宋" w:hint="eastAsia"/>
          <w:sz w:val="32"/>
          <w:szCs w:val="32"/>
        </w:rPr>
        <w:t>．</w:t>
      </w:r>
      <w:r w:rsidR="0014591A" w:rsidRPr="00C6681B">
        <w:rPr>
          <w:rFonts w:ascii="方正仿宋_GBK" w:eastAsia="方正仿宋_GBK" w:hAnsi="仿宋" w:hint="eastAsia"/>
          <w:sz w:val="32"/>
          <w:szCs w:val="32"/>
        </w:rPr>
        <w:t>征集</w:t>
      </w:r>
      <w:r w:rsidRPr="00C6681B">
        <w:rPr>
          <w:rFonts w:ascii="方正仿宋_GBK" w:eastAsia="方正仿宋_GBK" w:hAnsi="仿宋" w:hint="eastAsia"/>
          <w:sz w:val="32"/>
          <w:szCs w:val="32"/>
        </w:rPr>
        <w:t>内容：</w:t>
      </w:r>
      <w:r w:rsidR="0014591A" w:rsidRPr="00C6681B">
        <w:rPr>
          <w:rFonts w:ascii="方正仿宋_GBK" w:eastAsia="方正仿宋_GBK" w:hAnsi="仿宋" w:hint="eastAsia"/>
          <w:sz w:val="32"/>
          <w:szCs w:val="32"/>
        </w:rPr>
        <w:t>中小学在课堂教学、综合实践活动、阅读活动、教育装备环境管理等实践环节中，教育装备新技术应用效好、有内涵、有借鉴价值的创新案例</w:t>
      </w:r>
      <w:r w:rsidRPr="00C6681B">
        <w:rPr>
          <w:rFonts w:ascii="方正仿宋_GBK" w:eastAsia="方正仿宋_GBK" w:hAnsi="仿宋" w:hint="eastAsia"/>
          <w:sz w:val="32"/>
          <w:szCs w:val="32"/>
        </w:rPr>
        <w:t>。</w:t>
      </w:r>
    </w:p>
    <w:p w:rsidR="009B08C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w:t>
      </w:r>
      <w:r w:rsidR="00102547" w:rsidRPr="00C6681B">
        <w:rPr>
          <w:rFonts w:ascii="方正仿宋_GBK" w:eastAsia="方正仿宋_GBK" w:hAnsi="仿宋" w:hint="eastAsia"/>
          <w:sz w:val="32"/>
          <w:szCs w:val="32"/>
        </w:rPr>
        <w:t>1</w:t>
      </w:r>
      <w:r w:rsidRPr="00C6681B">
        <w:rPr>
          <w:rFonts w:ascii="方正仿宋_GBK" w:eastAsia="方正仿宋_GBK" w:hAnsi="仿宋" w:hint="eastAsia"/>
          <w:sz w:val="32"/>
          <w:szCs w:val="32"/>
        </w:rPr>
        <w:t>）</w:t>
      </w:r>
      <w:r w:rsidR="00102547" w:rsidRPr="00C6681B">
        <w:rPr>
          <w:rFonts w:ascii="方正仿宋_GBK" w:eastAsia="方正仿宋_GBK" w:hAnsi="仿宋" w:hint="eastAsia"/>
          <w:sz w:val="32"/>
          <w:szCs w:val="32"/>
        </w:rPr>
        <w:t>课堂教学案例。包括并不限于在教室、实验</w:t>
      </w:r>
      <w:r w:rsidR="004538B4" w:rsidRPr="00C6681B">
        <w:rPr>
          <w:rFonts w:ascii="方正仿宋_GBK" w:eastAsia="方正仿宋_GBK" w:hAnsi="仿宋" w:hint="eastAsia"/>
          <w:sz w:val="32"/>
          <w:szCs w:val="32"/>
        </w:rPr>
        <w:t>室、操场等场所进行的，采用了某项或多项教育装备新技术完成教学任务的案例。</w:t>
      </w:r>
    </w:p>
    <w:p w:rsidR="004538B4"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w:t>
      </w:r>
      <w:r w:rsidR="004538B4" w:rsidRPr="00C6681B">
        <w:rPr>
          <w:rFonts w:ascii="方正仿宋_GBK" w:eastAsia="方正仿宋_GBK" w:hAnsi="仿宋" w:hint="eastAsia"/>
          <w:sz w:val="32"/>
          <w:szCs w:val="32"/>
        </w:rPr>
        <w:t>2</w:t>
      </w:r>
      <w:r w:rsidRPr="00C6681B">
        <w:rPr>
          <w:rFonts w:ascii="方正仿宋_GBK" w:eastAsia="方正仿宋_GBK" w:hAnsi="仿宋" w:hint="eastAsia"/>
          <w:sz w:val="32"/>
          <w:szCs w:val="32"/>
        </w:rPr>
        <w:t>）</w:t>
      </w:r>
      <w:r w:rsidR="004538B4" w:rsidRPr="00C6681B">
        <w:rPr>
          <w:rFonts w:ascii="方正仿宋_GBK" w:eastAsia="方正仿宋_GBK" w:hAnsi="仿宋" w:hint="eastAsia"/>
          <w:sz w:val="32"/>
          <w:szCs w:val="32"/>
        </w:rPr>
        <w:t>阅读活动案例。包括并不限于采用了某项或多项教育装备新技术完成的阅读指导课、阅读环境建设活动等案例。</w:t>
      </w:r>
    </w:p>
    <w:p w:rsidR="004538B4"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w:t>
      </w:r>
      <w:r w:rsidR="004538B4" w:rsidRPr="00C6681B">
        <w:rPr>
          <w:rFonts w:ascii="方正仿宋_GBK" w:eastAsia="方正仿宋_GBK" w:hAnsi="仿宋" w:hint="eastAsia"/>
          <w:sz w:val="32"/>
          <w:szCs w:val="32"/>
        </w:rPr>
        <w:t>3</w:t>
      </w:r>
      <w:r w:rsidRPr="00C6681B">
        <w:rPr>
          <w:rFonts w:ascii="方正仿宋_GBK" w:eastAsia="方正仿宋_GBK" w:hAnsi="仿宋" w:hint="eastAsia"/>
          <w:sz w:val="32"/>
          <w:szCs w:val="32"/>
        </w:rPr>
        <w:t>）</w:t>
      </w:r>
      <w:r w:rsidR="004538B4" w:rsidRPr="00C6681B">
        <w:rPr>
          <w:rFonts w:ascii="方正仿宋_GBK" w:eastAsia="方正仿宋_GBK" w:hAnsi="仿宋" w:hint="eastAsia"/>
          <w:sz w:val="32"/>
          <w:szCs w:val="32"/>
        </w:rPr>
        <w:t>综合实践活动案例。包括并不限于采用了某项或多项教育装备新技术完成的考察探究活动、社会服务活动、设计制作活动、职业体验活动、党团队教育活动等案例。</w:t>
      </w:r>
    </w:p>
    <w:p w:rsidR="004538B4"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w:t>
      </w:r>
      <w:r w:rsidR="004538B4" w:rsidRPr="00C6681B">
        <w:rPr>
          <w:rFonts w:ascii="方正仿宋_GBK" w:eastAsia="方正仿宋_GBK" w:hAnsi="仿宋" w:hint="eastAsia"/>
          <w:sz w:val="32"/>
          <w:szCs w:val="32"/>
        </w:rPr>
        <w:t>4</w:t>
      </w:r>
      <w:r w:rsidRPr="00C6681B">
        <w:rPr>
          <w:rFonts w:ascii="方正仿宋_GBK" w:eastAsia="方正仿宋_GBK" w:hAnsi="仿宋" w:hint="eastAsia"/>
          <w:sz w:val="32"/>
          <w:szCs w:val="32"/>
        </w:rPr>
        <w:t>）</w:t>
      </w:r>
      <w:r w:rsidR="004538B4" w:rsidRPr="00C6681B">
        <w:rPr>
          <w:rFonts w:ascii="方正仿宋_GBK" w:eastAsia="方正仿宋_GBK" w:hAnsi="仿宋" w:hint="eastAsia"/>
          <w:sz w:val="32"/>
          <w:szCs w:val="32"/>
        </w:rPr>
        <w:t>教育装备环境建设管理案例，包括中小学采用教育教育新技术进行教育、教学、科研、后勤和师生员工等各项工作进行管理的案例。</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lastRenderedPageBreak/>
        <w:t>2</w:t>
      </w:r>
      <w:r w:rsidR="00C6681B">
        <w:rPr>
          <w:rFonts w:ascii="方正仿宋_GBK" w:eastAsia="方正仿宋_GBK" w:hAnsi="仿宋" w:hint="eastAsia"/>
          <w:sz w:val="32"/>
          <w:szCs w:val="32"/>
        </w:rPr>
        <w:t>．</w:t>
      </w:r>
      <w:r w:rsidRPr="00C6681B">
        <w:rPr>
          <w:rFonts w:ascii="方正仿宋_GBK" w:eastAsia="方正仿宋_GBK" w:hAnsi="仿宋" w:hint="eastAsia"/>
          <w:sz w:val="32"/>
          <w:szCs w:val="32"/>
        </w:rPr>
        <w:t>内容要求：</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（1）可采用文稿、PPT、视频等形式呈现。稿件内容应不少于800字。一般应包括案例学校、案例介绍、案例的创新点、使用的教育装备新技术名称、案例效果评价等内容。</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（2）未在全国性学术会议或公开出版物上发表。</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（3）文字逻辑严谨、数据准确、文字通顺、须保证著作权的独立性，无抄袭，署名排序无争议。</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（4</w:t>
      </w:r>
      <w:r w:rsidR="00DB093E" w:rsidRPr="00C6681B">
        <w:rPr>
          <w:rFonts w:ascii="方正仿宋_GBK" w:eastAsia="方正仿宋_GBK" w:hAnsi="仿宋" w:hint="eastAsia"/>
          <w:sz w:val="32"/>
          <w:szCs w:val="32"/>
        </w:rPr>
        <w:t>）稿件后面附上作者姓名、单位名称（须完整）、联系电庆</w:t>
      </w:r>
      <w:r w:rsidRPr="00C6681B">
        <w:rPr>
          <w:rFonts w:ascii="方正仿宋_GBK" w:eastAsia="方正仿宋_GBK" w:hAnsi="仿宋" w:hint="eastAsia"/>
          <w:sz w:val="32"/>
          <w:szCs w:val="32"/>
        </w:rPr>
        <w:t>、电子邮箱等。</w:t>
      </w:r>
    </w:p>
    <w:p w:rsidR="00DF5C3F" w:rsidRPr="00C6681B" w:rsidRDefault="00DF5C3F" w:rsidP="00C6681B">
      <w:pPr>
        <w:ind w:firstLineChars="221" w:firstLine="707"/>
        <w:rPr>
          <w:rFonts w:ascii="方正楷体_GBK" w:eastAsia="方正楷体_GBK" w:hAnsi="仿宋" w:cs="Times New Roman" w:hint="eastAsia"/>
          <w:sz w:val="32"/>
          <w:szCs w:val="32"/>
        </w:rPr>
      </w:pPr>
      <w:r w:rsidRPr="00C6681B">
        <w:rPr>
          <w:rFonts w:ascii="方正楷体_GBK" w:eastAsia="方正楷体_GBK" w:hAnsi="仿宋" w:cs="Times New Roman" w:hint="eastAsia"/>
          <w:sz w:val="32"/>
          <w:szCs w:val="32"/>
        </w:rPr>
        <w:t>（二）城市教育装备合作与发展大会内容征集</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1</w:t>
      </w:r>
      <w:r w:rsidR="00C6681B">
        <w:rPr>
          <w:rFonts w:ascii="方正仿宋_GBK" w:eastAsia="方正仿宋_GBK" w:hAnsi="仿宋" w:hint="eastAsia"/>
          <w:sz w:val="32"/>
          <w:szCs w:val="32"/>
        </w:rPr>
        <w:t>．</w:t>
      </w:r>
      <w:r w:rsidRPr="00C6681B">
        <w:rPr>
          <w:rFonts w:ascii="方正仿宋_GBK" w:eastAsia="方正仿宋_GBK" w:hAnsi="仿宋" w:hint="eastAsia"/>
          <w:sz w:val="32"/>
          <w:szCs w:val="32"/>
        </w:rPr>
        <w:t>征集内容：</w:t>
      </w:r>
      <w:r w:rsidR="008D670C" w:rsidRPr="00C6681B">
        <w:rPr>
          <w:rFonts w:ascii="方正仿宋_GBK" w:eastAsia="方正仿宋_GBK" w:hAnsi="仿宋" w:hint="eastAsia"/>
          <w:sz w:val="32"/>
          <w:szCs w:val="32"/>
        </w:rPr>
        <w:t>会议主题为</w:t>
      </w:r>
      <w:r w:rsidRPr="00C6681B">
        <w:rPr>
          <w:rFonts w:ascii="方正仿宋_GBK" w:eastAsia="方正仿宋_GBK" w:hAnsi="仿宋" w:hint="eastAsia"/>
          <w:sz w:val="32"/>
          <w:szCs w:val="32"/>
        </w:rPr>
        <w:t>教育装备全领域、学科装备全覆盖、装备与应用全方位。</w:t>
      </w:r>
    </w:p>
    <w:p w:rsidR="00DB093E"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（1）城市教育装备优秀政策、重大项目及其实践成果；</w:t>
      </w:r>
    </w:p>
    <w:p w:rsidR="00DB093E"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 xml:space="preserve">（2）学校教育装备项目与应用的优质案例、特色案例； </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（3）装备项目政府采购特色、合同履约与质量管理经验；</w:t>
      </w:r>
    </w:p>
    <w:p w:rsidR="0098264E"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（4）</w:t>
      </w:r>
      <w:r w:rsidR="0098264E" w:rsidRPr="00C6681B">
        <w:rPr>
          <w:rFonts w:ascii="方正仿宋_GBK" w:eastAsia="方正仿宋_GBK" w:hAnsi="仿宋" w:hint="eastAsia"/>
          <w:sz w:val="32"/>
          <w:szCs w:val="32"/>
        </w:rPr>
        <w:t>队伍建设与人才培养；</w:t>
      </w:r>
    </w:p>
    <w:p w:rsidR="0098264E" w:rsidRPr="00C6681B" w:rsidRDefault="0098264E"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（5）学校装备与规划设计；</w:t>
      </w:r>
    </w:p>
    <w:p w:rsidR="0098264E" w:rsidRPr="00C6681B" w:rsidRDefault="0098264E"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（6）教育信息化与数字校园建设及应用；</w:t>
      </w:r>
    </w:p>
    <w:p w:rsidR="002D6B85" w:rsidRPr="00C6681B" w:rsidRDefault="0098264E"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（7）</w:t>
      </w:r>
      <w:r w:rsidR="002D6B85" w:rsidRPr="00C6681B">
        <w:rPr>
          <w:rFonts w:ascii="方正仿宋_GBK" w:eastAsia="方正仿宋_GBK" w:hAnsi="仿宋" w:hint="eastAsia"/>
          <w:sz w:val="32"/>
          <w:szCs w:val="32"/>
        </w:rPr>
        <w:t>教育装备管理信息化与运营维护政策、案例和成果；</w:t>
      </w:r>
    </w:p>
    <w:p w:rsidR="0098264E" w:rsidRPr="00C6681B" w:rsidRDefault="0098264E"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（8）</w:t>
      </w:r>
      <w:r w:rsidR="003C3777" w:rsidRPr="00C6681B">
        <w:rPr>
          <w:rFonts w:ascii="方正仿宋_GBK" w:eastAsia="方正仿宋_GBK" w:hAnsi="仿宋" w:hint="eastAsia"/>
          <w:sz w:val="32"/>
          <w:szCs w:val="32"/>
        </w:rPr>
        <w:t>教育部新颁发的《中小学图书馆（室）规程》指导</w:t>
      </w:r>
      <w:r w:rsidRPr="00C6681B">
        <w:rPr>
          <w:rFonts w:ascii="方正仿宋_GBK" w:eastAsia="方正仿宋_GBK" w:hAnsi="仿宋" w:hint="eastAsia"/>
          <w:sz w:val="32"/>
          <w:szCs w:val="32"/>
        </w:rPr>
        <w:t>背景</w:t>
      </w:r>
      <w:r w:rsidR="003C3777" w:rsidRPr="00C6681B">
        <w:rPr>
          <w:rFonts w:ascii="方正仿宋_GBK" w:eastAsia="方正仿宋_GBK" w:hAnsi="仿宋" w:hint="eastAsia"/>
          <w:sz w:val="32"/>
          <w:szCs w:val="32"/>
        </w:rPr>
        <w:t>下</w:t>
      </w:r>
      <w:r w:rsidRPr="00C6681B">
        <w:rPr>
          <w:rFonts w:ascii="方正仿宋_GBK" w:eastAsia="方正仿宋_GBK" w:hAnsi="仿宋" w:hint="eastAsia"/>
          <w:sz w:val="32"/>
          <w:szCs w:val="32"/>
        </w:rPr>
        <w:t>的图书馆建设与阅读；</w:t>
      </w:r>
    </w:p>
    <w:p w:rsidR="0098264E" w:rsidRPr="00C6681B" w:rsidRDefault="0098264E"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（9）新课程标准、高考改革的思想与要求下，学科实验室、</w:t>
      </w:r>
      <w:r w:rsidRPr="00C6681B">
        <w:rPr>
          <w:rFonts w:ascii="方正仿宋_GBK" w:eastAsia="方正仿宋_GBK" w:hAnsi="仿宋" w:hint="eastAsia"/>
          <w:sz w:val="32"/>
          <w:szCs w:val="32"/>
        </w:rPr>
        <w:lastRenderedPageBreak/>
        <w:t>创新实验室建设的技术与路径；</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w:t>
      </w:r>
      <w:r w:rsidR="0098264E" w:rsidRPr="00C6681B">
        <w:rPr>
          <w:rFonts w:ascii="方正仿宋_GBK" w:eastAsia="方正仿宋_GBK" w:hAnsi="仿宋" w:hint="eastAsia"/>
          <w:sz w:val="32"/>
          <w:szCs w:val="32"/>
        </w:rPr>
        <w:t>10</w:t>
      </w:r>
      <w:r w:rsidRPr="00C6681B">
        <w:rPr>
          <w:rFonts w:ascii="方正仿宋_GBK" w:eastAsia="方正仿宋_GBK" w:hAnsi="仿宋" w:hint="eastAsia"/>
          <w:sz w:val="32"/>
          <w:szCs w:val="32"/>
        </w:rPr>
        <w:t>）教育装备新技术与应用、教育装备与课程建设创新的理论与实践研究报告、论文</w:t>
      </w:r>
      <w:r w:rsidR="0098264E" w:rsidRPr="00C6681B">
        <w:rPr>
          <w:rFonts w:ascii="方正仿宋_GBK" w:eastAsia="方正仿宋_GBK" w:hAnsi="仿宋" w:hint="eastAsia"/>
          <w:sz w:val="32"/>
          <w:szCs w:val="32"/>
        </w:rPr>
        <w:t>等。</w:t>
      </w:r>
    </w:p>
    <w:p w:rsidR="0098264E" w:rsidRPr="00C6681B" w:rsidRDefault="0098264E"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2</w:t>
      </w:r>
      <w:r w:rsidR="00C6681B">
        <w:rPr>
          <w:rFonts w:ascii="方正仿宋_GBK" w:eastAsia="方正仿宋_GBK" w:hAnsi="仿宋" w:hint="eastAsia"/>
          <w:sz w:val="32"/>
          <w:szCs w:val="32"/>
        </w:rPr>
        <w:t>．</w:t>
      </w:r>
      <w:r w:rsidRPr="00C6681B">
        <w:rPr>
          <w:rFonts w:ascii="方正仿宋_GBK" w:eastAsia="方正仿宋_GBK" w:hAnsi="仿宋" w:hint="eastAsia"/>
          <w:sz w:val="32"/>
          <w:szCs w:val="32"/>
        </w:rPr>
        <w:t>内容要求：</w:t>
      </w:r>
    </w:p>
    <w:p w:rsidR="00DF5C3F" w:rsidRPr="00C6681B" w:rsidRDefault="00DF5C3F"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（1</w:t>
      </w:r>
      <w:r w:rsidR="00B02624" w:rsidRPr="00C6681B">
        <w:rPr>
          <w:rFonts w:ascii="方正仿宋_GBK" w:eastAsia="方正仿宋_GBK" w:hAnsi="仿宋" w:hint="eastAsia"/>
          <w:sz w:val="32"/>
          <w:szCs w:val="32"/>
        </w:rPr>
        <w:t>）</w:t>
      </w:r>
      <w:r w:rsidR="00DB093E" w:rsidRPr="00C6681B">
        <w:rPr>
          <w:rFonts w:ascii="方正仿宋_GBK" w:eastAsia="方正仿宋_GBK" w:hAnsi="仿宋" w:hint="eastAsia"/>
          <w:sz w:val="32"/>
          <w:szCs w:val="32"/>
        </w:rPr>
        <w:t>主题或专题报告。</w:t>
      </w:r>
      <w:r w:rsidRPr="00C6681B">
        <w:rPr>
          <w:rFonts w:ascii="方正仿宋_GBK" w:eastAsia="方正仿宋_GBK" w:hAnsi="仿宋" w:hint="eastAsia"/>
          <w:sz w:val="32"/>
          <w:szCs w:val="32"/>
        </w:rPr>
        <w:t>以 PPT 稿和 WORD 稿互为表里；</w:t>
      </w:r>
    </w:p>
    <w:p w:rsidR="00DF5C3F" w:rsidRPr="00C6681B" w:rsidRDefault="00DF5C3F"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（2</w:t>
      </w:r>
      <w:r w:rsidR="00DB093E" w:rsidRPr="00C6681B">
        <w:rPr>
          <w:rFonts w:ascii="方正仿宋_GBK" w:eastAsia="方正仿宋_GBK" w:hAnsi="仿宋" w:hint="eastAsia"/>
          <w:sz w:val="32"/>
          <w:szCs w:val="32"/>
        </w:rPr>
        <w:t>）区域政策、装备项目或应用案例。</w:t>
      </w:r>
      <w:r w:rsidRPr="00C6681B">
        <w:rPr>
          <w:rFonts w:ascii="方正仿宋_GBK" w:eastAsia="方正仿宋_GBK" w:hAnsi="仿宋" w:hint="eastAsia"/>
          <w:sz w:val="32"/>
          <w:szCs w:val="32"/>
        </w:rPr>
        <w:t>以 PPT 稿和文字稿、或 5 分钟视频与文字稿，相互配合解析；</w:t>
      </w:r>
    </w:p>
    <w:p w:rsidR="00DF5C3F" w:rsidRPr="00C6681B" w:rsidRDefault="00DF5C3F"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（3）学术论文。严格以论文形式，篇幅长不超过 5000 字。</w:t>
      </w:r>
    </w:p>
    <w:p w:rsidR="00DF5C3F" w:rsidRPr="00C6681B" w:rsidRDefault="00DF5C3F"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（4）</w:t>
      </w:r>
      <w:r w:rsidR="00DB093E" w:rsidRPr="00C6681B">
        <w:rPr>
          <w:rFonts w:ascii="方正仿宋_GBK" w:eastAsia="方正仿宋_GBK" w:hAnsi="仿宋" w:hint="eastAsia"/>
          <w:sz w:val="32"/>
          <w:szCs w:val="32"/>
        </w:rPr>
        <w:t>装备摄影照片。</w:t>
      </w:r>
      <w:r w:rsidRPr="00C6681B">
        <w:rPr>
          <w:rFonts w:ascii="方正仿宋_GBK" w:eastAsia="方正仿宋_GBK" w:hAnsi="仿宋" w:hint="eastAsia"/>
          <w:sz w:val="32"/>
          <w:szCs w:val="32"/>
        </w:rPr>
        <w:t>通过具体装备项目场景、 教育装备工作活动、课堂教学应用和学生学习活动过程中的 情境等，反映教育装备工作新时代和新面貌。</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（5）文字逻辑严谨、数据准确、文字通顺、须保证著作权的独立性，无抄袭，署名排序无争议。</w:t>
      </w:r>
    </w:p>
    <w:p w:rsidR="002D6B85" w:rsidRPr="00C6681B" w:rsidRDefault="002D6B85"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（6</w:t>
      </w:r>
      <w:r w:rsidR="00DB093E" w:rsidRPr="00C6681B">
        <w:rPr>
          <w:rFonts w:ascii="方正仿宋_GBK" w:eastAsia="方正仿宋_GBK" w:hAnsi="仿宋" w:hint="eastAsia"/>
          <w:sz w:val="32"/>
          <w:szCs w:val="32"/>
        </w:rPr>
        <w:t>）稿件后面附上作者姓名、单位名称（须完整）、联系电话</w:t>
      </w:r>
      <w:r w:rsidRPr="00C6681B">
        <w:rPr>
          <w:rFonts w:ascii="方正仿宋_GBK" w:eastAsia="方正仿宋_GBK" w:hAnsi="仿宋" w:hint="eastAsia"/>
          <w:sz w:val="32"/>
          <w:szCs w:val="32"/>
        </w:rPr>
        <w:t>、电子邮箱等。</w:t>
      </w:r>
    </w:p>
    <w:p w:rsidR="004538B4" w:rsidRPr="00C6681B" w:rsidRDefault="002D6B85" w:rsidP="00C6681B">
      <w:pPr>
        <w:ind w:firstLineChars="221" w:firstLine="707"/>
        <w:rPr>
          <w:rFonts w:ascii="方正黑体_GBK" w:eastAsia="方正黑体_GBK" w:hAnsi="黑体" w:cs="黑体" w:hint="eastAsia"/>
          <w:sz w:val="32"/>
          <w:szCs w:val="32"/>
        </w:rPr>
      </w:pPr>
      <w:r w:rsidRPr="00C6681B">
        <w:rPr>
          <w:rFonts w:ascii="方正黑体_GBK" w:eastAsia="方正黑体_GBK" w:hAnsi="黑体" w:cs="黑体" w:hint="eastAsia"/>
          <w:sz w:val="32"/>
          <w:szCs w:val="32"/>
        </w:rPr>
        <w:t>二、报送时间</w:t>
      </w:r>
    </w:p>
    <w:p w:rsidR="002D6B85" w:rsidRPr="00C6681B" w:rsidRDefault="00342DF9"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2018年9月20日前，</w:t>
      </w:r>
      <w:r w:rsidR="00B02624" w:rsidRPr="00C6681B">
        <w:rPr>
          <w:rFonts w:ascii="方正仿宋_GBK" w:eastAsia="方正仿宋_GBK" w:hAnsi="仿宋" w:hint="eastAsia"/>
          <w:sz w:val="32"/>
          <w:szCs w:val="32"/>
        </w:rPr>
        <w:t>请</w:t>
      </w:r>
      <w:r w:rsidRPr="00C6681B">
        <w:rPr>
          <w:rFonts w:ascii="方正仿宋_GBK" w:eastAsia="方正仿宋_GBK" w:hAnsi="仿宋" w:hint="eastAsia"/>
          <w:sz w:val="32"/>
          <w:szCs w:val="32"/>
        </w:rPr>
        <w:t>各区（市）县将征集案例电子文档</w:t>
      </w:r>
      <w:r w:rsidR="00E026B0" w:rsidRPr="00C6681B">
        <w:rPr>
          <w:rFonts w:ascii="方正仿宋_GBK" w:eastAsia="方正仿宋_GBK" w:hAnsi="仿宋" w:hint="eastAsia"/>
          <w:sz w:val="32"/>
          <w:szCs w:val="32"/>
        </w:rPr>
        <w:t>（每一个案例包括文档、PPT、视频、照片等内容</w:t>
      </w:r>
      <w:r w:rsidR="00C6681B">
        <w:rPr>
          <w:rFonts w:ascii="方正仿宋_GBK" w:eastAsia="方正仿宋_GBK" w:hAnsi="仿宋" w:hint="eastAsia"/>
          <w:sz w:val="32"/>
          <w:szCs w:val="32"/>
        </w:rPr>
        <w:t>并</w:t>
      </w:r>
      <w:r w:rsidR="00E026B0" w:rsidRPr="00C6681B">
        <w:rPr>
          <w:rFonts w:ascii="方正仿宋_GBK" w:eastAsia="方正仿宋_GBK" w:hAnsi="仿宋" w:hint="eastAsia"/>
          <w:sz w:val="32"/>
          <w:szCs w:val="32"/>
        </w:rPr>
        <w:t>单独建文件夹）</w:t>
      </w:r>
      <w:r w:rsidR="00C6681B">
        <w:rPr>
          <w:rFonts w:ascii="方正仿宋_GBK" w:eastAsia="方正仿宋_GBK" w:hAnsi="仿宋" w:hint="eastAsia"/>
          <w:sz w:val="32"/>
          <w:szCs w:val="32"/>
        </w:rPr>
        <w:t>，以及</w:t>
      </w:r>
      <w:r w:rsidRPr="00C6681B">
        <w:rPr>
          <w:rFonts w:ascii="方正仿宋_GBK" w:eastAsia="方正仿宋_GBK" w:hAnsi="仿宋" w:hint="eastAsia"/>
          <w:sz w:val="32"/>
          <w:szCs w:val="32"/>
        </w:rPr>
        <w:t>案例报送情况</w:t>
      </w:r>
      <w:r w:rsidR="00B02624" w:rsidRPr="00C6681B">
        <w:rPr>
          <w:rFonts w:ascii="方正仿宋_GBK" w:eastAsia="方正仿宋_GBK" w:hAnsi="仿宋" w:hint="eastAsia"/>
          <w:sz w:val="32"/>
          <w:szCs w:val="32"/>
        </w:rPr>
        <w:t>汇总</w:t>
      </w:r>
      <w:r w:rsidRPr="00C6681B">
        <w:rPr>
          <w:rFonts w:ascii="方正仿宋_GBK" w:eastAsia="方正仿宋_GBK" w:hAnsi="仿宋" w:hint="eastAsia"/>
          <w:sz w:val="32"/>
          <w:szCs w:val="32"/>
        </w:rPr>
        <w:t>表（附件）</w:t>
      </w:r>
      <w:r w:rsidR="00B02624" w:rsidRPr="00C6681B">
        <w:rPr>
          <w:rFonts w:ascii="方正仿宋_GBK" w:eastAsia="方正仿宋_GBK" w:hAnsi="仿宋" w:hint="eastAsia"/>
          <w:sz w:val="32"/>
          <w:szCs w:val="32"/>
        </w:rPr>
        <w:t>送</w:t>
      </w:r>
      <w:r w:rsidRPr="00C6681B">
        <w:rPr>
          <w:rFonts w:ascii="方正仿宋_GBK" w:eastAsia="方正仿宋_GBK" w:hAnsi="仿宋" w:hint="eastAsia"/>
          <w:sz w:val="32"/>
          <w:szCs w:val="32"/>
        </w:rPr>
        <w:t>市技装中心。</w:t>
      </w:r>
    </w:p>
    <w:p w:rsidR="00B02624" w:rsidRPr="00C6681B" w:rsidRDefault="00B02624" w:rsidP="00C6681B">
      <w:pPr>
        <w:ind w:firstLineChars="221" w:firstLine="707"/>
        <w:rPr>
          <w:rFonts w:ascii="方正黑体_GBK" w:eastAsia="方正黑体_GBK" w:hAnsi="黑体" w:cs="黑体" w:hint="eastAsia"/>
          <w:sz w:val="32"/>
          <w:szCs w:val="32"/>
        </w:rPr>
      </w:pPr>
      <w:r w:rsidRPr="00C6681B">
        <w:rPr>
          <w:rFonts w:ascii="方正黑体_GBK" w:eastAsia="方正黑体_GBK" w:hAnsi="黑体" w:cs="黑体" w:hint="eastAsia"/>
          <w:sz w:val="32"/>
          <w:szCs w:val="32"/>
        </w:rPr>
        <w:t>三、报送工作要求</w:t>
      </w:r>
    </w:p>
    <w:p w:rsidR="00B02624" w:rsidRPr="00C6681B" w:rsidRDefault="00B02624"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请各区（市）县、学校高度重视，认真作好优秀创新案例征集组织工作，积极加强城市间教育装备工作交流和对话，提升</w:t>
      </w:r>
      <w:r w:rsidRPr="00C6681B">
        <w:rPr>
          <w:rFonts w:ascii="方正仿宋_GBK" w:eastAsia="方正仿宋_GBK" w:hAnsi="仿宋" w:hint="eastAsia"/>
          <w:sz w:val="32"/>
          <w:szCs w:val="32"/>
        </w:rPr>
        <w:lastRenderedPageBreak/>
        <w:t>基础教育装备事业发展水平和创新能力，不断扩大我市区域和学校教育装备影响力。</w:t>
      </w:r>
    </w:p>
    <w:p w:rsidR="00342DF9" w:rsidRPr="00C6681B" w:rsidRDefault="00342DF9"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联系人：</w:t>
      </w:r>
      <w:r w:rsidR="00E026B0" w:rsidRPr="00C6681B">
        <w:rPr>
          <w:rFonts w:ascii="方正仿宋_GBK" w:eastAsia="方正仿宋_GBK" w:hAnsi="仿宋" w:hint="eastAsia"/>
          <w:sz w:val="32"/>
          <w:szCs w:val="32"/>
        </w:rPr>
        <w:t>张延蓉、毛雅雯</w:t>
      </w:r>
      <w:r w:rsidR="00B02624" w:rsidRPr="00C6681B">
        <w:rPr>
          <w:rFonts w:ascii="方正仿宋_GBK" w:eastAsia="方正仿宋_GBK" w:hAnsi="仿宋" w:hint="eastAsia"/>
          <w:sz w:val="32"/>
          <w:szCs w:val="32"/>
        </w:rPr>
        <w:t>，</w:t>
      </w:r>
      <w:r w:rsidR="00E026B0" w:rsidRPr="00C6681B">
        <w:rPr>
          <w:rFonts w:ascii="方正仿宋_GBK" w:eastAsia="方正仿宋_GBK" w:hAnsi="仿宋" w:hint="eastAsia"/>
          <w:sz w:val="32"/>
          <w:szCs w:val="32"/>
        </w:rPr>
        <w:t>联系电话：028-86134132</w:t>
      </w:r>
      <w:r w:rsidR="00B02624" w:rsidRPr="00C6681B">
        <w:rPr>
          <w:rFonts w:ascii="方正仿宋_GBK" w:eastAsia="方正仿宋_GBK" w:hAnsi="仿宋" w:hint="eastAsia"/>
          <w:sz w:val="32"/>
          <w:szCs w:val="32"/>
        </w:rPr>
        <w:t>，</w:t>
      </w:r>
    </w:p>
    <w:p w:rsidR="002D6B85" w:rsidRPr="00C6681B" w:rsidRDefault="00E026B0" w:rsidP="00C6681B">
      <w:pPr>
        <w:ind w:firstLineChars="221" w:firstLine="707"/>
        <w:rPr>
          <w:rFonts w:ascii="方正仿宋_GBK" w:eastAsia="方正仿宋_GBK" w:hAnsi="仿宋" w:hint="eastAsia"/>
          <w:sz w:val="32"/>
          <w:szCs w:val="32"/>
        </w:rPr>
      </w:pPr>
      <w:r w:rsidRPr="00C6681B">
        <w:rPr>
          <w:rFonts w:ascii="方正仿宋_GBK" w:eastAsia="方正仿宋_GBK" w:hAnsi="仿宋" w:hint="eastAsia"/>
          <w:sz w:val="32"/>
          <w:szCs w:val="32"/>
        </w:rPr>
        <w:t>电子邮箱：</w:t>
      </w:r>
      <w:hyperlink r:id="rId7" w:history="1">
        <w:r w:rsidRPr="00C6681B">
          <w:rPr>
            <w:rFonts w:ascii="方正仿宋_GBK" w:eastAsia="方正仿宋_GBK" w:hAnsi="仿宋" w:hint="eastAsia"/>
            <w:sz w:val="32"/>
            <w:szCs w:val="32"/>
          </w:rPr>
          <w:t>540424896@qq.com</w:t>
        </w:r>
      </w:hyperlink>
      <w:r w:rsidR="00B02624" w:rsidRPr="00C6681B">
        <w:rPr>
          <w:rFonts w:ascii="方正仿宋_GBK" w:eastAsia="方正仿宋_GBK" w:hint="eastAsia"/>
          <w:sz w:val="32"/>
          <w:szCs w:val="32"/>
        </w:rPr>
        <w:t>。</w:t>
      </w:r>
    </w:p>
    <w:p w:rsidR="00E026B0" w:rsidRPr="00C6681B" w:rsidRDefault="00E026B0" w:rsidP="00E026B0">
      <w:pPr>
        <w:ind w:firstLine="645"/>
        <w:rPr>
          <w:rFonts w:ascii="方正仿宋_GBK" w:eastAsia="方正仿宋_GBK" w:hAnsi="仿宋" w:hint="eastAsia"/>
          <w:sz w:val="32"/>
          <w:szCs w:val="32"/>
        </w:rPr>
      </w:pPr>
    </w:p>
    <w:p w:rsidR="00342DF9" w:rsidRPr="00C6681B" w:rsidRDefault="00DB093E" w:rsidP="00342DF9">
      <w:pPr>
        <w:ind w:firstLine="636"/>
        <w:rPr>
          <w:rFonts w:ascii="方正仿宋_GBK" w:eastAsia="方正仿宋_GBK" w:hAnsi="仿宋" w:hint="eastAsia"/>
          <w:sz w:val="32"/>
          <w:szCs w:val="32"/>
        </w:rPr>
      </w:pPr>
      <w:r w:rsidRPr="00C6681B">
        <w:rPr>
          <w:rFonts w:ascii="方正仿宋_GBK" w:eastAsia="方正仿宋_GBK" w:hAnsi="仿宋" w:hint="eastAsia"/>
          <w:sz w:val="32"/>
          <w:szCs w:val="32"/>
        </w:rPr>
        <w:t>附件：案例报送情况</w:t>
      </w:r>
      <w:r w:rsidR="00012D89" w:rsidRPr="00C6681B">
        <w:rPr>
          <w:rFonts w:ascii="方正仿宋_GBK" w:eastAsia="方正仿宋_GBK" w:hAnsi="仿宋" w:hint="eastAsia"/>
          <w:sz w:val="32"/>
          <w:szCs w:val="32"/>
        </w:rPr>
        <w:t>汇总</w:t>
      </w:r>
      <w:r w:rsidRPr="00C6681B">
        <w:rPr>
          <w:rFonts w:ascii="方正仿宋_GBK" w:eastAsia="方正仿宋_GBK" w:hAnsi="仿宋" w:hint="eastAsia"/>
          <w:sz w:val="32"/>
          <w:szCs w:val="32"/>
        </w:rPr>
        <w:t>表</w:t>
      </w:r>
    </w:p>
    <w:p w:rsidR="00DB093E" w:rsidRPr="00C6681B" w:rsidRDefault="00535B34" w:rsidP="00342DF9">
      <w:pPr>
        <w:ind w:firstLine="636"/>
        <w:rPr>
          <w:rFonts w:ascii="方正仿宋_GBK" w:eastAsia="方正仿宋_GBK" w:hAnsi="仿宋" w:hint="eastAsia"/>
          <w:sz w:val="32"/>
          <w:szCs w:val="32"/>
        </w:rPr>
      </w:pPr>
      <w:r>
        <w:rPr>
          <w:rFonts w:ascii="方正仿宋_GBK" w:eastAsia="方正仿宋_GBK" w:hAnsi="仿宋" w:hint="eastAsia"/>
          <w:noProof/>
          <w:sz w:val="32"/>
          <w:szCs w:val="32"/>
        </w:rPr>
        <w:drawing>
          <wp:anchor distT="0" distB="0" distL="114300" distR="114300" simplePos="0" relativeHeight="251659264" behindDoc="1" locked="0" layoutInCell="1" allowOverlap="1">
            <wp:simplePos x="0" y="0"/>
            <wp:positionH relativeFrom="margin">
              <wp:posOffset>2494915</wp:posOffset>
            </wp:positionH>
            <wp:positionV relativeFrom="paragraph">
              <wp:posOffset>107950</wp:posOffset>
            </wp:positionV>
            <wp:extent cx="1804670" cy="1714500"/>
            <wp:effectExtent l="19050" t="0" r="5080" b="0"/>
            <wp:wrapNone/>
            <wp:docPr id="3" name="图片 1" descr="技装中心章Image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技装中心章Image00 "/>
                    <pic:cNvPicPr>
                      <a:picLocks noChangeAspect="1" noChangeArrowheads="1"/>
                    </pic:cNvPicPr>
                  </pic:nvPicPr>
                  <pic:blipFill>
                    <a:blip r:embed="rId8" cstate="print"/>
                    <a:srcRect/>
                    <a:stretch>
                      <a:fillRect/>
                    </a:stretch>
                  </pic:blipFill>
                  <pic:spPr bwMode="auto">
                    <a:xfrm>
                      <a:off x="0" y="0"/>
                      <a:ext cx="1804670" cy="1714500"/>
                    </a:xfrm>
                    <a:prstGeom prst="rect">
                      <a:avLst/>
                    </a:prstGeom>
                    <a:noFill/>
                    <a:ln w="9525">
                      <a:noFill/>
                      <a:miter lim="800000"/>
                      <a:headEnd/>
                      <a:tailEnd/>
                    </a:ln>
                  </pic:spPr>
                </pic:pic>
              </a:graphicData>
            </a:graphic>
          </wp:anchor>
        </w:drawing>
      </w:r>
    </w:p>
    <w:p w:rsidR="00DB093E" w:rsidRPr="00C6681B" w:rsidRDefault="00DB093E" w:rsidP="00342DF9">
      <w:pPr>
        <w:ind w:firstLine="636"/>
        <w:rPr>
          <w:rFonts w:ascii="方正仿宋_GBK" w:eastAsia="方正仿宋_GBK" w:hAnsi="仿宋" w:hint="eastAsia"/>
          <w:sz w:val="32"/>
          <w:szCs w:val="32"/>
        </w:rPr>
      </w:pPr>
    </w:p>
    <w:p w:rsidR="00342DF9" w:rsidRPr="00C6681B" w:rsidRDefault="00342DF9" w:rsidP="00535B34">
      <w:pPr>
        <w:ind w:rightChars="566" w:right="1189" w:firstLineChars="1019" w:firstLine="3261"/>
        <w:rPr>
          <w:rFonts w:ascii="方正仿宋_GBK" w:eastAsia="方正仿宋_GBK" w:hAnsi="仿宋" w:hint="eastAsia"/>
          <w:sz w:val="32"/>
          <w:szCs w:val="32"/>
        </w:rPr>
      </w:pPr>
      <w:r w:rsidRPr="00C6681B">
        <w:rPr>
          <w:rFonts w:ascii="方正仿宋_GBK" w:eastAsia="方正仿宋_GBK" w:hAnsi="仿宋" w:hint="eastAsia"/>
          <w:sz w:val="32"/>
          <w:szCs w:val="32"/>
        </w:rPr>
        <w:t>成都市教育技术装备管理中心</w:t>
      </w:r>
    </w:p>
    <w:p w:rsidR="00DB093E" w:rsidRDefault="00B02624" w:rsidP="00535B34">
      <w:pPr>
        <w:ind w:rightChars="566" w:right="1189" w:firstLineChars="1329" w:firstLine="4253"/>
        <w:rPr>
          <w:rFonts w:ascii="方正仿宋_GBK" w:eastAsia="方正仿宋_GBK" w:hAnsi="仿宋"/>
          <w:sz w:val="32"/>
          <w:szCs w:val="32"/>
        </w:rPr>
        <w:sectPr w:rsidR="00DB093E" w:rsidSect="00BE75CF">
          <w:footerReference w:type="default" r:id="rId9"/>
          <w:pgSz w:w="11906" w:h="16838"/>
          <w:pgMar w:top="1531" w:right="1531" w:bottom="1531" w:left="1531" w:header="851" w:footer="992" w:gutter="0"/>
          <w:pgNumType w:fmt="numberInDash"/>
          <w:cols w:space="425"/>
          <w:docGrid w:type="lines" w:linePitch="312"/>
        </w:sectPr>
      </w:pPr>
      <w:r w:rsidRPr="00C6681B">
        <w:rPr>
          <w:rFonts w:ascii="方正仿宋_GBK" w:eastAsia="方正仿宋_GBK" w:hAnsi="仿宋" w:hint="eastAsia"/>
          <w:sz w:val="32"/>
          <w:szCs w:val="32"/>
        </w:rPr>
        <w:t>2018</w:t>
      </w:r>
      <w:r w:rsidR="00342DF9" w:rsidRPr="00C6681B">
        <w:rPr>
          <w:rFonts w:ascii="方正仿宋_GBK" w:eastAsia="方正仿宋_GBK" w:hAnsi="仿宋" w:hint="eastAsia"/>
          <w:sz w:val="32"/>
          <w:szCs w:val="32"/>
        </w:rPr>
        <w:t>年</w:t>
      </w:r>
      <w:r w:rsidRPr="00C6681B">
        <w:rPr>
          <w:rFonts w:ascii="方正仿宋_GBK" w:eastAsia="方正仿宋_GBK" w:hAnsi="仿宋" w:hint="eastAsia"/>
          <w:sz w:val="32"/>
          <w:szCs w:val="32"/>
        </w:rPr>
        <w:t>7</w:t>
      </w:r>
      <w:r w:rsidR="00342DF9" w:rsidRPr="00C6681B">
        <w:rPr>
          <w:rFonts w:ascii="方正仿宋_GBK" w:eastAsia="方正仿宋_GBK" w:hAnsi="仿宋" w:hint="eastAsia"/>
          <w:sz w:val="32"/>
          <w:szCs w:val="32"/>
        </w:rPr>
        <w:t>月</w:t>
      </w:r>
      <w:bookmarkStart w:id="0" w:name="_GoBack"/>
      <w:bookmarkEnd w:id="0"/>
      <w:r w:rsidRPr="00C6681B">
        <w:rPr>
          <w:rFonts w:ascii="方正仿宋_GBK" w:eastAsia="方正仿宋_GBK" w:hAnsi="仿宋" w:hint="eastAsia"/>
          <w:sz w:val="32"/>
          <w:szCs w:val="32"/>
        </w:rPr>
        <w:t>9</w:t>
      </w:r>
      <w:r w:rsidR="00342DF9" w:rsidRPr="00C6681B">
        <w:rPr>
          <w:rFonts w:ascii="方正仿宋_GBK" w:eastAsia="方正仿宋_GBK" w:hAnsi="仿宋" w:hint="eastAsia"/>
          <w:sz w:val="32"/>
          <w:szCs w:val="32"/>
        </w:rPr>
        <w:t>日</w:t>
      </w:r>
      <w:r w:rsidR="00DB093E">
        <w:rPr>
          <w:rFonts w:ascii="方正仿宋_GBK" w:eastAsia="方正仿宋_GBK" w:hAnsi="仿宋"/>
          <w:sz w:val="32"/>
          <w:szCs w:val="32"/>
        </w:rPr>
        <w:br w:type="page"/>
      </w:r>
    </w:p>
    <w:p w:rsidR="00DB093E" w:rsidRPr="007D6243" w:rsidRDefault="00DB093E" w:rsidP="00DB093E">
      <w:pPr>
        <w:rPr>
          <w:rFonts w:ascii="方正黑体_GBK" w:eastAsia="方正黑体_GBK" w:hAnsi="仿宋" w:hint="eastAsia"/>
          <w:sz w:val="32"/>
          <w:szCs w:val="32"/>
        </w:rPr>
      </w:pPr>
      <w:r w:rsidRPr="007D6243">
        <w:rPr>
          <w:rFonts w:ascii="方正黑体_GBK" w:eastAsia="方正黑体_GBK" w:hAnsi="仿宋" w:hint="eastAsia"/>
          <w:sz w:val="32"/>
          <w:szCs w:val="32"/>
        </w:rPr>
        <w:lastRenderedPageBreak/>
        <w:t>附件：</w:t>
      </w:r>
    </w:p>
    <w:p w:rsidR="00DB093E" w:rsidRPr="007D6243" w:rsidRDefault="00DB093E" w:rsidP="00DB093E">
      <w:pPr>
        <w:jc w:val="center"/>
        <w:rPr>
          <w:rFonts w:ascii="方正小标宋_GBK" w:eastAsia="方正小标宋_GBK" w:hAnsi="方正小标宋_GBK"/>
          <w:sz w:val="36"/>
          <w:szCs w:val="36"/>
        </w:rPr>
      </w:pPr>
      <w:r w:rsidRPr="007D6243">
        <w:rPr>
          <w:rFonts w:ascii="方正小标宋_GBK" w:eastAsia="方正小标宋_GBK" w:hAnsi="方正小标宋_GBK" w:hint="eastAsia"/>
          <w:sz w:val="36"/>
          <w:szCs w:val="36"/>
        </w:rPr>
        <w:t>案例报送情况</w:t>
      </w:r>
      <w:r w:rsidR="00012D89" w:rsidRPr="007D6243">
        <w:rPr>
          <w:rFonts w:ascii="方正小标宋_GBK" w:eastAsia="方正小标宋_GBK" w:hAnsi="方正小标宋_GBK" w:hint="eastAsia"/>
          <w:sz w:val="36"/>
          <w:szCs w:val="36"/>
        </w:rPr>
        <w:t>汇总</w:t>
      </w:r>
      <w:r w:rsidRPr="007D6243">
        <w:rPr>
          <w:rFonts w:ascii="方正小标宋_GBK" w:eastAsia="方正小标宋_GBK" w:hAnsi="方正小标宋_GBK" w:hint="eastAsia"/>
          <w:sz w:val="36"/>
          <w:szCs w:val="36"/>
        </w:rPr>
        <w:t>表</w:t>
      </w:r>
    </w:p>
    <w:p w:rsidR="008D670C" w:rsidRPr="008D670C" w:rsidRDefault="008D670C" w:rsidP="008D670C">
      <w:pPr>
        <w:rPr>
          <w:rFonts w:ascii="方正仿宋_GBK" w:eastAsia="方正仿宋_GBK" w:hAnsi="仿宋"/>
          <w:sz w:val="32"/>
          <w:szCs w:val="32"/>
        </w:rPr>
      </w:pPr>
      <w:r w:rsidRPr="008D670C">
        <w:rPr>
          <w:rFonts w:ascii="方正仿宋_GBK" w:eastAsia="方正仿宋_GBK" w:hAnsi="仿宋" w:hint="eastAsia"/>
          <w:sz w:val="32"/>
          <w:szCs w:val="32"/>
        </w:rPr>
        <w:t>区（市）县</w:t>
      </w:r>
      <w:r>
        <w:rPr>
          <w:rFonts w:ascii="方正仿宋_GBK" w:eastAsia="方正仿宋_GBK" w:hAnsi="仿宋" w:hint="eastAsia"/>
          <w:sz w:val="32"/>
          <w:szCs w:val="32"/>
        </w:rPr>
        <w:t>名称：</w:t>
      </w:r>
    </w:p>
    <w:tbl>
      <w:tblPr>
        <w:tblStyle w:val="a6"/>
        <w:tblW w:w="13857" w:type="dxa"/>
        <w:tblLook w:val="04A0"/>
      </w:tblPr>
      <w:tblGrid>
        <w:gridCol w:w="1668"/>
        <w:gridCol w:w="3763"/>
        <w:gridCol w:w="2048"/>
        <w:gridCol w:w="2268"/>
        <w:gridCol w:w="1984"/>
        <w:gridCol w:w="2126"/>
      </w:tblGrid>
      <w:tr w:rsidR="008D670C" w:rsidTr="008D670C">
        <w:tc>
          <w:tcPr>
            <w:tcW w:w="1668" w:type="dxa"/>
          </w:tcPr>
          <w:p w:rsidR="008D670C" w:rsidRDefault="008D670C" w:rsidP="00DB093E">
            <w:pPr>
              <w:jc w:val="center"/>
              <w:rPr>
                <w:rFonts w:ascii="方正仿宋_GBK" w:eastAsia="方正仿宋_GBK" w:hAnsi="仿宋"/>
                <w:sz w:val="32"/>
                <w:szCs w:val="32"/>
              </w:rPr>
            </w:pPr>
            <w:r>
              <w:rPr>
                <w:rFonts w:ascii="方正仿宋_GBK" w:eastAsia="方正仿宋_GBK" w:hAnsi="仿宋" w:hint="eastAsia"/>
                <w:sz w:val="32"/>
                <w:szCs w:val="32"/>
              </w:rPr>
              <w:t>案例类型</w:t>
            </w:r>
          </w:p>
        </w:tc>
        <w:tc>
          <w:tcPr>
            <w:tcW w:w="3763" w:type="dxa"/>
          </w:tcPr>
          <w:p w:rsidR="008D670C" w:rsidRDefault="008D670C" w:rsidP="00DB093E">
            <w:pPr>
              <w:jc w:val="center"/>
              <w:rPr>
                <w:rFonts w:ascii="方正仿宋_GBK" w:eastAsia="方正仿宋_GBK" w:hAnsi="仿宋"/>
                <w:sz w:val="32"/>
                <w:szCs w:val="32"/>
              </w:rPr>
            </w:pPr>
            <w:r>
              <w:rPr>
                <w:rFonts w:ascii="方正仿宋_GBK" w:eastAsia="方正仿宋_GBK" w:hAnsi="仿宋" w:hint="eastAsia"/>
                <w:sz w:val="32"/>
                <w:szCs w:val="32"/>
              </w:rPr>
              <w:t>案例名称</w:t>
            </w:r>
          </w:p>
        </w:tc>
        <w:tc>
          <w:tcPr>
            <w:tcW w:w="2048" w:type="dxa"/>
          </w:tcPr>
          <w:p w:rsidR="008D670C" w:rsidRDefault="008D670C" w:rsidP="00DB093E">
            <w:pPr>
              <w:jc w:val="center"/>
              <w:rPr>
                <w:rFonts w:ascii="方正仿宋_GBK" w:eastAsia="方正仿宋_GBK" w:hAnsi="仿宋"/>
                <w:sz w:val="32"/>
                <w:szCs w:val="32"/>
              </w:rPr>
            </w:pPr>
            <w:r>
              <w:rPr>
                <w:rFonts w:ascii="方正仿宋_GBK" w:eastAsia="方正仿宋_GBK" w:hAnsi="仿宋" w:hint="eastAsia"/>
                <w:sz w:val="32"/>
                <w:szCs w:val="32"/>
              </w:rPr>
              <w:t>作者姓名</w:t>
            </w:r>
          </w:p>
        </w:tc>
        <w:tc>
          <w:tcPr>
            <w:tcW w:w="2268" w:type="dxa"/>
          </w:tcPr>
          <w:p w:rsidR="008D670C" w:rsidRDefault="008D670C" w:rsidP="00DB093E">
            <w:pPr>
              <w:jc w:val="center"/>
              <w:rPr>
                <w:rFonts w:ascii="方正仿宋_GBK" w:eastAsia="方正仿宋_GBK" w:hAnsi="仿宋"/>
                <w:sz w:val="32"/>
                <w:szCs w:val="32"/>
              </w:rPr>
            </w:pPr>
            <w:r>
              <w:rPr>
                <w:rFonts w:ascii="方正仿宋_GBK" w:eastAsia="方正仿宋_GBK" w:hAnsi="仿宋" w:hint="eastAsia"/>
                <w:sz w:val="32"/>
                <w:szCs w:val="32"/>
              </w:rPr>
              <w:t>单位</w:t>
            </w:r>
          </w:p>
        </w:tc>
        <w:tc>
          <w:tcPr>
            <w:tcW w:w="1984" w:type="dxa"/>
          </w:tcPr>
          <w:p w:rsidR="008D670C" w:rsidRDefault="008D670C" w:rsidP="00DB093E">
            <w:pPr>
              <w:jc w:val="center"/>
              <w:rPr>
                <w:rFonts w:ascii="方正仿宋_GBK" w:eastAsia="方正仿宋_GBK" w:hAnsi="仿宋"/>
                <w:sz w:val="32"/>
                <w:szCs w:val="32"/>
              </w:rPr>
            </w:pPr>
            <w:r>
              <w:rPr>
                <w:rFonts w:ascii="方正仿宋_GBK" w:eastAsia="方正仿宋_GBK" w:hAnsi="仿宋" w:hint="eastAsia"/>
                <w:sz w:val="32"/>
                <w:szCs w:val="32"/>
              </w:rPr>
              <w:t>联系电话</w:t>
            </w:r>
          </w:p>
        </w:tc>
        <w:tc>
          <w:tcPr>
            <w:tcW w:w="2126" w:type="dxa"/>
          </w:tcPr>
          <w:p w:rsidR="008D670C" w:rsidRDefault="008D670C" w:rsidP="00DB093E">
            <w:pPr>
              <w:jc w:val="center"/>
              <w:rPr>
                <w:rFonts w:ascii="方正仿宋_GBK" w:eastAsia="方正仿宋_GBK" w:hAnsi="仿宋"/>
                <w:sz w:val="32"/>
                <w:szCs w:val="32"/>
              </w:rPr>
            </w:pPr>
            <w:r>
              <w:rPr>
                <w:rFonts w:ascii="方正仿宋_GBK" w:eastAsia="方正仿宋_GBK" w:hAnsi="仿宋" w:hint="eastAsia"/>
                <w:sz w:val="32"/>
                <w:szCs w:val="32"/>
              </w:rPr>
              <w:t>电子邮箱</w:t>
            </w:r>
          </w:p>
        </w:tc>
      </w:tr>
      <w:tr w:rsidR="008D670C" w:rsidTr="008D670C">
        <w:tc>
          <w:tcPr>
            <w:tcW w:w="1668" w:type="dxa"/>
          </w:tcPr>
          <w:p w:rsidR="008D670C" w:rsidRDefault="008D670C" w:rsidP="00DB093E">
            <w:pPr>
              <w:jc w:val="center"/>
              <w:rPr>
                <w:rFonts w:ascii="方正仿宋_GBK" w:eastAsia="方正仿宋_GBK" w:hAnsi="仿宋"/>
                <w:sz w:val="32"/>
                <w:szCs w:val="32"/>
              </w:rPr>
            </w:pPr>
          </w:p>
        </w:tc>
        <w:tc>
          <w:tcPr>
            <w:tcW w:w="3763" w:type="dxa"/>
          </w:tcPr>
          <w:p w:rsidR="008D670C" w:rsidRDefault="008D670C" w:rsidP="00DB093E">
            <w:pPr>
              <w:jc w:val="center"/>
              <w:rPr>
                <w:rFonts w:ascii="方正仿宋_GBK" w:eastAsia="方正仿宋_GBK" w:hAnsi="仿宋"/>
                <w:sz w:val="32"/>
                <w:szCs w:val="32"/>
              </w:rPr>
            </w:pPr>
          </w:p>
        </w:tc>
        <w:tc>
          <w:tcPr>
            <w:tcW w:w="2048" w:type="dxa"/>
          </w:tcPr>
          <w:p w:rsidR="008D670C" w:rsidRDefault="008D670C" w:rsidP="00DB093E">
            <w:pPr>
              <w:jc w:val="center"/>
              <w:rPr>
                <w:rFonts w:ascii="方正仿宋_GBK" w:eastAsia="方正仿宋_GBK" w:hAnsi="仿宋"/>
                <w:sz w:val="32"/>
                <w:szCs w:val="32"/>
              </w:rPr>
            </w:pPr>
          </w:p>
        </w:tc>
        <w:tc>
          <w:tcPr>
            <w:tcW w:w="2268" w:type="dxa"/>
          </w:tcPr>
          <w:p w:rsidR="008D670C" w:rsidRDefault="008D670C" w:rsidP="00DB093E">
            <w:pPr>
              <w:jc w:val="center"/>
              <w:rPr>
                <w:rFonts w:ascii="方正仿宋_GBK" w:eastAsia="方正仿宋_GBK" w:hAnsi="仿宋"/>
                <w:sz w:val="32"/>
                <w:szCs w:val="32"/>
              </w:rPr>
            </w:pPr>
          </w:p>
        </w:tc>
        <w:tc>
          <w:tcPr>
            <w:tcW w:w="1984" w:type="dxa"/>
          </w:tcPr>
          <w:p w:rsidR="008D670C" w:rsidRDefault="008D670C" w:rsidP="00DB093E">
            <w:pPr>
              <w:jc w:val="center"/>
              <w:rPr>
                <w:rFonts w:ascii="方正仿宋_GBK" w:eastAsia="方正仿宋_GBK" w:hAnsi="仿宋"/>
                <w:sz w:val="32"/>
                <w:szCs w:val="32"/>
              </w:rPr>
            </w:pPr>
          </w:p>
        </w:tc>
        <w:tc>
          <w:tcPr>
            <w:tcW w:w="2126" w:type="dxa"/>
          </w:tcPr>
          <w:p w:rsidR="008D670C" w:rsidRDefault="008D670C" w:rsidP="00DB093E">
            <w:pPr>
              <w:jc w:val="center"/>
              <w:rPr>
                <w:rFonts w:ascii="方正仿宋_GBK" w:eastAsia="方正仿宋_GBK" w:hAnsi="仿宋"/>
                <w:sz w:val="32"/>
                <w:szCs w:val="32"/>
              </w:rPr>
            </w:pPr>
          </w:p>
        </w:tc>
      </w:tr>
      <w:tr w:rsidR="008D670C" w:rsidTr="008D670C">
        <w:tc>
          <w:tcPr>
            <w:tcW w:w="1668" w:type="dxa"/>
          </w:tcPr>
          <w:p w:rsidR="008D670C" w:rsidRDefault="008D670C" w:rsidP="00DB093E">
            <w:pPr>
              <w:jc w:val="center"/>
              <w:rPr>
                <w:rFonts w:ascii="方正仿宋_GBK" w:eastAsia="方正仿宋_GBK" w:hAnsi="仿宋"/>
                <w:sz w:val="32"/>
                <w:szCs w:val="32"/>
              </w:rPr>
            </w:pPr>
          </w:p>
        </w:tc>
        <w:tc>
          <w:tcPr>
            <w:tcW w:w="3763" w:type="dxa"/>
          </w:tcPr>
          <w:p w:rsidR="008D670C" w:rsidRDefault="008D670C" w:rsidP="00DB093E">
            <w:pPr>
              <w:jc w:val="center"/>
              <w:rPr>
                <w:rFonts w:ascii="方正仿宋_GBK" w:eastAsia="方正仿宋_GBK" w:hAnsi="仿宋"/>
                <w:sz w:val="32"/>
                <w:szCs w:val="32"/>
              </w:rPr>
            </w:pPr>
          </w:p>
        </w:tc>
        <w:tc>
          <w:tcPr>
            <w:tcW w:w="2048" w:type="dxa"/>
          </w:tcPr>
          <w:p w:rsidR="008D670C" w:rsidRDefault="008D670C" w:rsidP="00DB093E">
            <w:pPr>
              <w:jc w:val="center"/>
              <w:rPr>
                <w:rFonts w:ascii="方正仿宋_GBK" w:eastAsia="方正仿宋_GBK" w:hAnsi="仿宋"/>
                <w:sz w:val="32"/>
                <w:szCs w:val="32"/>
              </w:rPr>
            </w:pPr>
          </w:p>
        </w:tc>
        <w:tc>
          <w:tcPr>
            <w:tcW w:w="2268" w:type="dxa"/>
          </w:tcPr>
          <w:p w:rsidR="008D670C" w:rsidRDefault="008D670C" w:rsidP="00DB093E">
            <w:pPr>
              <w:jc w:val="center"/>
              <w:rPr>
                <w:rFonts w:ascii="方正仿宋_GBK" w:eastAsia="方正仿宋_GBK" w:hAnsi="仿宋"/>
                <w:sz w:val="32"/>
                <w:szCs w:val="32"/>
              </w:rPr>
            </w:pPr>
          </w:p>
        </w:tc>
        <w:tc>
          <w:tcPr>
            <w:tcW w:w="1984" w:type="dxa"/>
          </w:tcPr>
          <w:p w:rsidR="008D670C" w:rsidRDefault="008D670C" w:rsidP="00DB093E">
            <w:pPr>
              <w:jc w:val="center"/>
              <w:rPr>
                <w:rFonts w:ascii="方正仿宋_GBK" w:eastAsia="方正仿宋_GBK" w:hAnsi="仿宋"/>
                <w:sz w:val="32"/>
                <w:szCs w:val="32"/>
              </w:rPr>
            </w:pPr>
          </w:p>
        </w:tc>
        <w:tc>
          <w:tcPr>
            <w:tcW w:w="2126" w:type="dxa"/>
          </w:tcPr>
          <w:p w:rsidR="008D670C" w:rsidRDefault="008D670C" w:rsidP="00DB093E">
            <w:pPr>
              <w:jc w:val="center"/>
              <w:rPr>
                <w:rFonts w:ascii="方正仿宋_GBK" w:eastAsia="方正仿宋_GBK" w:hAnsi="仿宋"/>
                <w:sz w:val="32"/>
                <w:szCs w:val="32"/>
              </w:rPr>
            </w:pPr>
          </w:p>
        </w:tc>
      </w:tr>
      <w:tr w:rsidR="008D670C" w:rsidTr="008D670C">
        <w:tc>
          <w:tcPr>
            <w:tcW w:w="1668" w:type="dxa"/>
          </w:tcPr>
          <w:p w:rsidR="008D670C" w:rsidRDefault="008D670C" w:rsidP="00DB093E">
            <w:pPr>
              <w:jc w:val="center"/>
              <w:rPr>
                <w:rFonts w:ascii="方正仿宋_GBK" w:eastAsia="方正仿宋_GBK" w:hAnsi="仿宋"/>
                <w:sz w:val="32"/>
                <w:szCs w:val="32"/>
              </w:rPr>
            </w:pPr>
          </w:p>
        </w:tc>
        <w:tc>
          <w:tcPr>
            <w:tcW w:w="3763" w:type="dxa"/>
          </w:tcPr>
          <w:p w:rsidR="008D670C" w:rsidRDefault="008D670C" w:rsidP="00DB093E">
            <w:pPr>
              <w:jc w:val="center"/>
              <w:rPr>
                <w:rFonts w:ascii="方正仿宋_GBK" w:eastAsia="方正仿宋_GBK" w:hAnsi="仿宋"/>
                <w:sz w:val="32"/>
                <w:szCs w:val="32"/>
              </w:rPr>
            </w:pPr>
          </w:p>
        </w:tc>
        <w:tc>
          <w:tcPr>
            <w:tcW w:w="2048" w:type="dxa"/>
          </w:tcPr>
          <w:p w:rsidR="008D670C" w:rsidRDefault="008D670C" w:rsidP="00DB093E">
            <w:pPr>
              <w:jc w:val="center"/>
              <w:rPr>
                <w:rFonts w:ascii="方正仿宋_GBK" w:eastAsia="方正仿宋_GBK" w:hAnsi="仿宋"/>
                <w:sz w:val="32"/>
                <w:szCs w:val="32"/>
              </w:rPr>
            </w:pPr>
          </w:p>
        </w:tc>
        <w:tc>
          <w:tcPr>
            <w:tcW w:w="2268" w:type="dxa"/>
          </w:tcPr>
          <w:p w:rsidR="008D670C" w:rsidRDefault="008D670C" w:rsidP="00DB093E">
            <w:pPr>
              <w:jc w:val="center"/>
              <w:rPr>
                <w:rFonts w:ascii="方正仿宋_GBK" w:eastAsia="方正仿宋_GBK" w:hAnsi="仿宋"/>
                <w:sz w:val="32"/>
                <w:szCs w:val="32"/>
              </w:rPr>
            </w:pPr>
          </w:p>
        </w:tc>
        <w:tc>
          <w:tcPr>
            <w:tcW w:w="1984" w:type="dxa"/>
          </w:tcPr>
          <w:p w:rsidR="008D670C" w:rsidRDefault="008D670C" w:rsidP="00DB093E">
            <w:pPr>
              <w:jc w:val="center"/>
              <w:rPr>
                <w:rFonts w:ascii="方正仿宋_GBK" w:eastAsia="方正仿宋_GBK" w:hAnsi="仿宋"/>
                <w:sz w:val="32"/>
                <w:szCs w:val="32"/>
              </w:rPr>
            </w:pPr>
          </w:p>
        </w:tc>
        <w:tc>
          <w:tcPr>
            <w:tcW w:w="2126" w:type="dxa"/>
          </w:tcPr>
          <w:p w:rsidR="008D670C" w:rsidRDefault="008D670C" w:rsidP="00DB093E">
            <w:pPr>
              <w:jc w:val="center"/>
              <w:rPr>
                <w:rFonts w:ascii="方正仿宋_GBK" w:eastAsia="方正仿宋_GBK" w:hAnsi="仿宋"/>
                <w:sz w:val="32"/>
                <w:szCs w:val="32"/>
              </w:rPr>
            </w:pPr>
          </w:p>
        </w:tc>
      </w:tr>
      <w:tr w:rsidR="008D670C" w:rsidTr="008D670C">
        <w:tc>
          <w:tcPr>
            <w:tcW w:w="1668" w:type="dxa"/>
          </w:tcPr>
          <w:p w:rsidR="008D670C" w:rsidRDefault="008D670C" w:rsidP="00DB093E">
            <w:pPr>
              <w:jc w:val="center"/>
              <w:rPr>
                <w:rFonts w:ascii="方正仿宋_GBK" w:eastAsia="方正仿宋_GBK" w:hAnsi="仿宋"/>
                <w:sz w:val="32"/>
                <w:szCs w:val="32"/>
              </w:rPr>
            </w:pPr>
          </w:p>
        </w:tc>
        <w:tc>
          <w:tcPr>
            <w:tcW w:w="3763" w:type="dxa"/>
          </w:tcPr>
          <w:p w:rsidR="008D670C" w:rsidRDefault="008D670C" w:rsidP="00DB093E">
            <w:pPr>
              <w:jc w:val="center"/>
              <w:rPr>
                <w:rFonts w:ascii="方正仿宋_GBK" w:eastAsia="方正仿宋_GBK" w:hAnsi="仿宋"/>
                <w:sz w:val="32"/>
                <w:szCs w:val="32"/>
              </w:rPr>
            </w:pPr>
          </w:p>
        </w:tc>
        <w:tc>
          <w:tcPr>
            <w:tcW w:w="2048" w:type="dxa"/>
          </w:tcPr>
          <w:p w:rsidR="008D670C" w:rsidRDefault="008D670C" w:rsidP="00DB093E">
            <w:pPr>
              <w:jc w:val="center"/>
              <w:rPr>
                <w:rFonts w:ascii="方正仿宋_GBK" w:eastAsia="方正仿宋_GBK" w:hAnsi="仿宋"/>
                <w:sz w:val="32"/>
                <w:szCs w:val="32"/>
              </w:rPr>
            </w:pPr>
          </w:p>
        </w:tc>
        <w:tc>
          <w:tcPr>
            <w:tcW w:w="2268" w:type="dxa"/>
          </w:tcPr>
          <w:p w:rsidR="008D670C" w:rsidRDefault="008D670C" w:rsidP="00DB093E">
            <w:pPr>
              <w:jc w:val="center"/>
              <w:rPr>
                <w:rFonts w:ascii="方正仿宋_GBK" w:eastAsia="方正仿宋_GBK" w:hAnsi="仿宋"/>
                <w:sz w:val="32"/>
                <w:szCs w:val="32"/>
              </w:rPr>
            </w:pPr>
          </w:p>
        </w:tc>
        <w:tc>
          <w:tcPr>
            <w:tcW w:w="1984" w:type="dxa"/>
          </w:tcPr>
          <w:p w:rsidR="008D670C" w:rsidRDefault="008D670C" w:rsidP="00DB093E">
            <w:pPr>
              <w:jc w:val="center"/>
              <w:rPr>
                <w:rFonts w:ascii="方正仿宋_GBK" w:eastAsia="方正仿宋_GBK" w:hAnsi="仿宋"/>
                <w:sz w:val="32"/>
                <w:szCs w:val="32"/>
              </w:rPr>
            </w:pPr>
          </w:p>
        </w:tc>
        <w:tc>
          <w:tcPr>
            <w:tcW w:w="2126" w:type="dxa"/>
          </w:tcPr>
          <w:p w:rsidR="008D670C" w:rsidRDefault="008D670C" w:rsidP="00DB093E">
            <w:pPr>
              <w:jc w:val="center"/>
              <w:rPr>
                <w:rFonts w:ascii="方正仿宋_GBK" w:eastAsia="方正仿宋_GBK" w:hAnsi="仿宋"/>
                <w:sz w:val="32"/>
                <w:szCs w:val="32"/>
              </w:rPr>
            </w:pPr>
          </w:p>
        </w:tc>
      </w:tr>
    </w:tbl>
    <w:p w:rsidR="008D670C" w:rsidRDefault="008D670C" w:rsidP="00012D89">
      <w:pPr>
        <w:rPr>
          <w:rFonts w:ascii="方正仿宋_GBK" w:eastAsia="方正仿宋_GBK" w:hAnsi="仿宋"/>
          <w:sz w:val="32"/>
          <w:szCs w:val="32"/>
        </w:rPr>
      </w:pPr>
      <w:r>
        <w:rPr>
          <w:rFonts w:ascii="方正仿宋_GBK" w:eastAsia="方正仿宋_GBK" w:hAnsi="仿宋" w:hint="eastAsia"/>
          <w:sz w:val="32"/>
          <w:szCs w:val="32"/>
        </w:rPr>
        <w:t>填报人：                联系电话：</w:t>
      </w:r>
    </w:p>
    <w:p w:rsidR="00535B34" w:rsidRDefault="00012D89">
      <w:pPr>
        <w:widowControl/>
        <w:jc w:val="left"/>
        <w:rPr>
          <w:rFonts w:ascii="方正仿宋_GBK" w:eastAsia="方正仿宋_GBK" w:hAnsi="仿宋"/>
          <w:b/>
          <w:sz w:val="32"/>
          <w:szCs w:val="32"/>
        </w:rPr>
      </w:pPr>
      <w:r>
        <w:rPr>
          <w:rFonts w:ascii="方正仿宋_GBK" w:eastAsia="方正仿宋_GBK" w:hAnsi="仿宋" w:hint="eastAsia"/>
          <w:sz w:val="32"/>
          <w:szCs w:val="32"/>
        </w:rPr>
        <w:t>注：</w:t>
      </w:r>
      <w:r w:rsidR="008D670C">
        <w:rPr>
          <w:rFonts w:ascii="方正仿宋_GBK" w:eastAsia="方正仿宋_GBK" w:hAnsi="仿宋" w:hint="eastAsia"/>
          <w:sz w:val="32"/>
          <w:szCs w:val="32"/>
        </w:rPr>
        <w:t>案例类型填写：</w:t>
      </w:r>
      <w:r w:rsidR="008D670C" w:rsidRPr="008D670C">
        <w:rPr>
          <w:rFonts w:ascii="方正仿宋_GBK" w:eastAsia="方正仿宋_GBK" w:hAnsi="仿宋" w:hint="eastAsia"/>
          <w:b/>
          <w:sz w:val="32"/>
          <w:szCs w:val="32"/>
        </w:rPr>
        <w:t>（一）</w:t>
      </w:r>
      <w:r w:rsidRPr="00012D89">
        <w:rPr>
          <w:rFonts w:ascii="方正仿宋_GBK" w:eastAsia="方正仿宋_GBK" w:hAnsi="仿宋" w:hint="eastAsia"/>
          <w:b/>
          <w:sz w:val="32"/>
          <w:szCs w:val="32"/>
        </w:rPr>
        <w:t>首届装备创新案例</w:t>
      </w:r>
      <w:r w:rsidR="008D670C" w:rsidRPr="008D670C">
        <w:rPr>
          <w:rFonts w:ascii="方正仿宋_GBK" w:eastAsia="方正仿宋_GBK" w:hAnsi="仿宋" w:hint="eastAsia"/>
          <w:b/>
          <w:sz w:val="32"/>
          <w:szCs w:val="32"/>
        </w:rPr>
        <w:t>；（二）</w:t>
      </w:r>
      <w:r w:rsidRPr="00012D89">
        <w:rPr>
          <w:rFonts w:ascii="方正仿宋_GBK" w:eastAsia="方正仿宋_GBK" w:hAnsi="仿宋" w:hint="eastAsia"/>
          <w:b/>
          <w:sz w:val="32"/>
          <w:szCs w:val="32"/>
        </w:rPr>
        <w:t>城市装备大会案例</w:t>
      </w:r>
      <w:r>
        <w:rPr>
          <w:rFonts w:ascii="方正仿宋_GBK" w:eastAsia="方正仿宋_GBK" w:hAnsi="仿宋" w:hint="eastAsia"/>
          <w:b/>
          <w:sz w:val="32"/>
          <w:szCs w:val="32"/>
        </w:rPr>
        <w:t>，</w:t>
      </w:r>
      <w:r w:rsidRPr="008D670C">
        <w:rPr>
          <w:rFonts w:ascii="方正仿宋_GBK" w:eastAsia="方正仿宋_GBK" w:hAnsi="仿宋" w:hint="eastAsia"/>
          <w:sz w:val="32"/>
          <w:szCs w:val="32"/>
        </w:rPr>
        <w:t>或者</w:t>
      </w:r>
      <w:r>
        <w:rPr>
          <w:rFonts w:ascii="方正仿宋_GBK" w:eastAsia="方正仿宋_GBK" w:hAnsi="仿宋" w:hint="eastAsia"/>
          <w:b/>
          <w:sz w:val="32"/>
          <w:szCs w:val="32"/>
        </w:rPr>
        <w:t>两者兼报。</w:t>
      </w:r>
      <w:r w:rsidR="00535B34">
        <w:rPr>
          <w:rFonts w:ascii="方正仿宋_GBK" w:eastAsia="方正仿宋_GBK" w:hAnsi="仿宋"/>
          <w:b/>
          <w:sz w:val="32"/>
          <w:szCs w:val="32"/>
        </w:rPr>
        <w:br w:type="page"/>
      </w:r>
    </w:p>
    <w:p w:rsidR="00535B34" w:rsidRDefault="00535B34" w:rsidP="00012D89">
      <w:pPr>
        <w:rPr>
          <w:rFonts w:ascii="方正仿宋_GBK" w:eastAsia="方正仿宋_GBK" w:hAnsi="仿宋"/>
          <w:b/>
          <w:sz w:val="32"/>
          <w:szCs w:val="32"/>
        </w:rPr>
        <w:sectPr w:rsidR="00535B34" w:rsidSect="00BE75CF">
          <w:pgSz w:w="16838" w:h="11906" w:orient="landscape"/>
          <w:pgMar w:top="1531" w:right="1531" w:bottom="1531" w:left="1531" w:header="851" w:footer="992" w:gutter="0"/>
          <w:cols w:space="425"/>
          <w:docGrid w:type="linesAndChars" w:linePitch="312"/>
        </w:sectPr>
      </w:pPr>
    </w:p>
    <w:tbl>
      <w:tblPr>
        <w:tblpPr w:leftFromText="181" w:rightFromText="181" w:vertAnchor="page" w:horzAnchor="margin" w:tblpY="13891"/>
        <w:tblOverlap w:val="never"/>
        <w:tblW w:w="0" w:type="auto"/>
        <w:tblBorders>
          <w:insideH w:val="single" w:sz="4" w:space="0" w:color="auto"/>
          <w:insideV w:val="single" w:sz="4" w:space="0" w:color="auto"/>
        </w:tblBorders>
        <w:tblLook w:val="04A0"/>
      </w:tblPr>
      <w:tblGrid>
        <w:gridCol w:w="8575"/>
      </w:tblGrid>
      <w:tr w:rsidR="00535B34" w:rsidRPr="00C54645" w:rsidTr="00E6087E">
        <w:trPr>
          <w:trHeight w:val="558"/>
        </w:trPr>
        <w:tc>
          <w:tcPr>
            <w:tcW w:w="0" w:type="auto"/>
            <w:tcBorders>
              <w:top w:val="single" w:sz="4" w:space="0" w:color="auto"/>
              <w:left w:val="nil"/>
              <w:bottom w:val="single" w:sz="6" w:space="0" w:color="auto"/>
              <w:right w:val="nil"/>
            </w:tcBorders>
            <w:vAlign w:val="center"/>
            <w:hideMark/>
          </w:tcPr>
          <w:p w:rsidR="00535B34" w:rsidRPr="00EB5985" w:rsidRDefault="00535B34" w:rsidP="00535B34">
            <w:pPr>
              <w:ind w:rightChars="150" w:right="315"/>
              <w:jc w:val="center"/>
              <w:rPr>
                <w:rFonts w:ascii="方正仿宋_GBK" w:eastAsia="方正仿宋_GBK" w:hAnsi="仿宋"/>
                <w:sz w:val="28"/>
                <w:szCs w:val="28"/>
              </w:rPr>
            </w:pPr>
            <w:r w:rsidRPr="00EB5985">
              <w:rPr>
                <w:rFonts w:ascii="方正仿宋_GBK" w:eastAsia="方正仿宋_GBK" w:hAnsi="仿宋" w:hint="eastAsia"/>
                <w:bCs/>
                <w:sz w:val="28"/>
                <w:szCs w:val="28"/>
              </w:rPr>
              <w:lastRenderedPageBreak/>
              <w:t>成都市教育技术装备管理中心办公室</w:t>
            </w:r>
            <w:r>
              <w:rPr>
                <w:rFonts w:ascii="方正仿宋_GBK" w:eastAsia="方正仿宋_GBK" w:hAnsi="仿宋" w:hint="eastAsia"/>
                <w:bCs/>
                <w:sz w:val="28"/>
                <w:szCs w:val="28"/>
              </w:rPr>
              <w:t xml:space="preserve">       </w:t>
            </w:r>
            <w:r w:rsidRPr="00EB5985">
              <w:rPr>
                <w:rFonts w:ascii="方正仿宋_GBK" w:eastAsia="方正仿宋_GBK" w:hAnsi="仿宋" w:hint="eastAsia"/>
                <w:sz w:val="28"/>
                <w:szCs w:val="28"/>
              </w:rPr>
              <w:t>201</w:t>
            </w:r>
            <w:r>
              <w:rPr>
                <w:rFonts w:ascii="方正仿宋_GBK" w:eastAsia="方正仿宋_GBK" w:hAnsi="仿宋" w:hint="eastAsia"/>
                <w:sz w:val="28"/>
                <w:szCs w:val="28"/>
              </w:rPr>
              <w:t>8</w:t>
            </w:r>
            <w:r w:rsidRPr="00EB5985">
              <w:rPr>
                <w:rFonts w:ascii="方正仿宋_GBK" w:eastAsia="方正仿宋_GBK" w:hAnsi="仿宋" w:hint="eastAsia"/>
                <w:bCs/>
                <w:sz w:val="28"/>
                <w:szCs w:val="28"/>
              </w:rPr>
              <w:t>年</w:t>
            </w:r>
            <w:r>
              <w:rPr>
                <w:rFonts w:ascii="方正仿宋_GBK" w:eastAsia="方正仿宋_GBK" w:hAnsi="仿宋" w:hint="eastAsia"/>
                <w:bCs/>
                <w:sz w:val="28"/>
                <w:szCs w:val="28"/>
              </w:rPr>
              <w:t>7</w:t>
            </w:r>
            <w:r w:rsidRPr="00EB5985">
              <w:rPr>
                <w:rFonts w:ascii="方正仿宋_GBK" w:eastAsia="方正仿宋_GBK" w:hAnsi="仿宋" w:hint="eastAsia"/>
                <w:bCs/>
                <w:sz w:val="28"/>
                <w:szCs w:val="28"/>
              </w:rPr>
              <w:t>月</w:t>
            </w:r>
            <w:r>
              <w:rPr>
                <w:rFonts w:ascii="方正仿宋_GBK" w:eastAsia="方正仿宋_GBK" w:hAnsi="仿宋" w:hint="eastAsia"/>
                <w:bCs/>
                <w:sz w:val="28"/>
                <w:szCs w:val="28"/>
              </w:rPr>
              <w:t>9</w:t>
            </w:r>
            <w:r w:rsidRPr="00EB5985">
              <w:rPr>
                <w:rFonts w:ascii="方正仿宋_GBK" w:eastAsia="方正仿宋_GBK" w:hAnsi="仿宋" w:hint="eastAsia"/>
                <w:bCs/>
                <w:sz w:val="28"/>
                <w:szCs w:val="28"/>
              </w:rPr>
              <w:t>日印发</w:t>
            </w:r>
          </w:p>
        </w:tc>
      </w:tr>
    </w:tbl>
    <w:p w:rsidR="00342DF9" w:rsidRPr="00535B34" w:rsidRDefault="00342DF9" w:rsidP="00012D89">
      <w:pPr>
        <w:rPr>
          <w:rFonts w:ascii="方正仿宋_GBK" w:eastAsia="方正仿宋_GBK" w:hAnsi="仿宋"/>
          <w:b/>
          <w:sz w:val="32"/>
          <w:szCs w:val="32"/>
        </w:rPr>
      </w:pPr>
    </w:p>
    <w:sectPr w:rsidR="00342DF9" w:rsidRPr="00535B34" w:rsidSect="00535B34">
      <w:pgSz w:w="11906" w:h="16838"/>
      <w:pgMar w:top="1531" w:right="1531" w:bottom="1531" w:left="153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D22" w:rsidRDefault="00132D22" w:rsidP="0014591A">
      <w:r>
        <w:separator/>
      </w:r>
    </w:p>
  </w:endnote>
  <w:endnote w:type="continuationSeparator" w:id="0">
    <w:p w:rsidR="00132D22" w:rsidRDefault="00132D22" w:rsidP="00145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3" w:usb1="080E0000" w:usb2="00000010" w:usb3="00000000" w:csb0="00040001" w:csb1="00000000"/>
  </w:font>
  <w:font w:name="等线">
    <w:altName w:val="宋体"/>
    <w:charset w:val="86"/>
    <w:family w:val="auto"/>
    <w:pitch w:val="default"/>
    <w:sig w:usb0="00000000"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黑体_GBK">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6982"/>
      <w:docPartObj>
        <w:docPartGallery w:val="Page Numbers (Bottom of Page)"/>
        <w:docPartUnique/>
      </w:docPartObj>
    </w:sdtPr>
    <w:sdtContent>
      <w:p w:rsidR="00BE75CF" w:rsidRDefault="00BE75CF">
        <w:pPr>
          <w:pStyle w:val="a4"/>
          <w:jc w:val="right"/>
        </w:pPr>
        <w:r w:rsidRPr="00BE75CF">
          <w:rPr>
            <w:sz w:val="28"/>
          </w:rPr>
          <w:fldChar w:fldCharType="begin"/>
        </w:r>
        <w:r w:rsidRPr="00BE75CF">
          <w:rPr>
            <w:sz w:val="28"/>
          </w:rPr>
          <w:instrText xml:space="preserve"> PAGE   \* MERGEFORMAT </w:instrText>
        </w:r>
        <w:r w:rsidRPr="00BE75CF">
          <w:rPr>
            <w:sz w:val="28"/>
          </w:rPr>
          <w:fldChar w:fldCharType="separate"/>
        </w:r>
        <w:r w:rsidR="00535B34" w:rsidRPr="00535B34">
          <w:rPr>
            <w:noProof/>
            <w:sz w:val="28"/>
            <w:lang w:val="zh-CN"/>
          </w:rPr>
          <w:t>7</w:t>
        </w:r>
        <w:r w:rsidRPr="00BE75CF">
          <w:rPr>
            <w:sz w:val="28"/>
          </w:rPr>
          <w:fldChar w:fldCharType="end"/>
        </w:r>
      </w:p>
    </w:sdtContent>
  </w:sdt>
  <w:p w:rsidR="00BE75CF" w:rsidRDefault="00BE75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D22" w:rsidRDefault="00132D22" w:rsidP="0014591A">
      <w:r>
        <w:separator/>
      </w:r>
    </w:p>
  </w:footnote>
  <w:footnote w:type="continuationSeparator" w:id="0">
    <w:p w:rsidR="00132D22" w:rsidRDefault="00132D22" w:rsidP="00145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C610B"/>
    <w:multiLevelType w:val="hybridMultilevel"/>
    <w:tmpl w:val="40B6F62A"/>
    <w:lvl w:ilvl="0" w:tplc="C428E89C">
      <w:start w:val="1"/>
      <w:numFmt w:val="japaneseCounting"/>
      <w:lvlText w:val="%1、"/>
      <w:lvlJc w:val="left"/>
      <w:pPr>
        <w:ind w:left="1512" w:hanging="720"/>
      </w:pPr>
      <w:rPr>
        <w:rFonts w:hint="default"/>
      </w:rPr>
    </w:lvl>
    <w:lvl w:ilvl="1" w:tplc="04090019" w:tentative="1">
      <w:start w:val="1"/>
      <w:numFmt w:val="lowerLetter"/>
      <w:lvlText w:val="%2)"/>
      <w:lvlJc w:val="left"/>
      <w:pPr>
        <w:ind w:left="1632" w:hanging="420"/>
      </w:pPr>
    </w:lvl>
    <w:lvl w:ilvl="2" w:tplc="0409001B" w:tentative="1">
      <w:start w:val="1"/>
      <w:numFmt w:val="lowerRoman"/>
      <w:lvlText w:val="%3."/>
      <w:lvlJc w:val="right"/>
      <w:pPr>
        <w:ind w:left="2052" w:hanging="420"/>
      </w:pPr>
    </w:lvl>
    <w:lvl w:ilvl="3" w:tplc="0409000F" w:tentative="1">
      <w:start w:val="1"/>
      <w:numFmt w:val="decimal"/>
      <w:lvlText w:val="%4."/>
      <w:lvlJc w:val="left"/>
      <w:pPr>
        <w:ind w:left="2472" w:hanging="420"/>
      </w:pPr>
    </w:lvl>
    <w:lvl w:ilvl="4" w:tplc="04090019" w:tentative="1">
      <w:start w:val="1"/>
      <w:numFmt w:val="lowerLetter"/>
      <w:lvlText w:val="%5)"/>
      <w:lvlJc w:val="left"/>
      <w:pPr>
        <w:ind w:left="2892" w:hanging="420"/>
      </w:pPr>
    </w:lvl>
    <w:lvl w:ilvl="5" w:tplc="0409001B" w:tentative="1">
      <w:start w:val="1"/>
      <w:numFmt w:val="lowerRoman"/>
      <w:lvlText w:val="%6."/>
      <w:lvlJc w:val="right"/>
      <w:pPr>
        <w:ind w:left="3312" w:hanging="420"/>
      </w:pPr>
    </w:lvl>
    <w:lvl w:ilvl="6" w:tplc="0409000F" w:tentative="1">
      <w:start w:val="1"/>
      <w:numFmt w:val="decimal"/>
      <w:lvlText w:val="%7."/>
      <w:lvlJc w:val="left"/>
      <w:pPr>
        <w:ind w:left="3732" w:hanging="420"/>
      </w:pPr>
    </w:lvl>
    <w:lvl w:ilvl="7" w:tplc="04090019" w:tentative="1">
      <w:start w:val="1"/>
      <w:numFmt w:val="lowerLetter"/>
      <w:lvlText w:val="%8)"/>
      <w:lvlJc w:val="left"/>
      <w:pPr>
        <w:ind w:left="4152" w:hanging="420"/>
      </w:pPr>
    </w:lvl>
    <w:lvl w:ilvl="8" w:tplc="0409001B" w:tentative="1">
      <w:start w:val="1"/>
      <w:numFmt w:val="lowerRoman"/>
      <w:lvlText w:val="%9."/>
      <w:lvlJc w:val="right"/>
      <w:pPr>
        <w:ind w:left="457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700"/>
    <w:rsid w:val="00012D89"/>
    <w:rsid w:val="000F2304"/>
    <w:rsid w:val="000F682C"/>
    <w:rsid w:val="00102547"/>
    <w:rsid w:val="00132D22"/>
    <w:rsid w:val="00141922"/>
    <w:rsid w:val="0014591A"/>
    <w:rsid w:val="002A04C8"/>
    <w:rsid w:val="002D6B85"/>
    <w:rsid w:val="00342DF9"/>
    <w:rsid w:val="003C3777"/>
    <w:rsid w:val="003F2AE2"/>
    <w:rsid w:val="004538B4"/>
    <w:rsid w:val="00490CD1"/>
    <w:rsid w:val="00535B34"/>
    <w:rsid w:val="0066494B"/>
    <w:rsid w:val="00693F5D"/>
    <w:rsid w:val="007D6243"/>
    <w:rsid w:val="008D670C"/>
    <w:rsid w:val="008E7D25"/>
    <w:rsid w:val="0098264E"/>
    <w:rsid w:val="009B08C5"/>
    <w:rsid w:val="00AA6700"/>
    <w:rsid w:val="00B02624"/>
    <w:rsid w:val="00B27423"/>
    <w:rsid w:val="00BE75CF"/>
    <w:rsid w:val="00C6681B"/>
    <w:rsid w:val="00D75EB8"/>
    <w:rsid w:val="00DB093E"/>
    <w:rsid w:val="00DF5C3F"/>
    <w:rsid w:val="00E026B0"/>
    <w:rsid w:val="00EE31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59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591A"/>
    <w:rPr>
      <w:sz w:val="18"/>
      <w:szCs w:val="18"/>
    </w:rPr>
  </w:style>
  <w:style w:type="paragraph" w:styleId="a4">
    <w:name w:val="footer"/>
    <w:basedOn w:val="a"/>
    <w:link w:val="Char0"/>
    <w:uiPriority w:val="99"/>
    <w:unhideWhenUsed/>
    <w:rsid w:val="0014591A"/>
    <w:pPr>
      <w:tabs>
        <w:tab w:val="center" w:pos="4153"/>
        <w:tab w:val="right" w:pos="8306"/>
      </w:tabs>
      <w:snapToGrid w:val="0"/>
      <w:jc w:val="left"/>
    </w:pPr>
    <w:rPr>
      <w:sz w:val="18"/>
      <w:szCs w:val="18"/>
    </w:rPr>
  </w:style>
  <w:style w:type="character" w:customStyle="1" w:styleId="Char0">
    <w:name w:val="页脚 Char"/>
    <w:basedOn w:val="a0"/>
    <w:link w:val="a4"/>
    <w:uiPriority w:val="99"/>
    <w:rsid w:val="0014591A"/>
    <w:rPr>
      <w:sz w:val="18"/>
      <w:szCs w:val="18"/>
    </w:rPr>
  </w:style>
  <w:style w:type="paragraph" w:styleId="a5">
    <w:name w:val="List Paragraph"/>
    <w:basedOn w:val="a"/>
    <w:uiPriority w:val="34"/>
    <w:qFormat/>
    <w:rsid w:val="0014591A"/>
    <w:pPr>
      <w:ind w:firstLineChars="200" w:firstLine="420"/>
    </w:pPr>
  </w:style>
  <w:style w:type="table" w:styleId="a6">
    <w:name w:val="Table Grid"/>
    <w:basedOn w:val="a1"/>
    <w:uiPriority w:val="59"/>
    <w:rsid w:val="00DB0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026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59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591A"/>
    <w:rPr>
      <w:sz w:val="18"/>
      <w:szCs w:val="18"/>
    </w:rPr>
  </w:style>
  <w:style w:type="paragraph" w:styleId="a4">
    <w:name w:val="footer"/>
    <w:basedOn w:val="a"/>
    <w:link w:val="Char0"/>
    <w:uiPriority w:val="99"/>
    <w:unhideWhenUsed/>
    <w:rsid w:val="0014591A"/>
    <w:pPr>
      <w:tabs>
        <w:tab w:val="center" w:pos="4153"/>
        <w:tab w:val="right" w:pos="8306"/>
      </w:tabs>
      <w:snapToGrid w:val="0"/>
      <w:jc w:val="left"/>
    </w:pPr>
    <w:rPr>
      <w:sz w:val="18"/>
      <w:szCs w:val="18"/>
    </w:rPr>
  </w:style>
  <w:style w:type="character" w:customStyle="1" w:styleId="Char0">
    <w:name w:val="页脚 Char"/>
    <w:basedOn w:val="a0"/>
    <w:link w:val="a4"/>
    <w:uiPriority w:val="99"/>
    <w:rsid w:val="0014591A"/>
    <w:rPr>
      <w:sz w:val="18"/>
      <w:szCs w:val="18"/>
    </w:rPr>
  </w:style>
  <w:style w:type="paragraph" w:styleId="a5">
    <w:name w:val="List Paragraph"/>
    <w:basedOn w:val="a"/>
    <w:uiPriority w:val="34"/>
    <w:qFormat/>
    <w:rsid w:val="0014591A"/>
    <w:pPr>
      <w:ind w:firstLineChars="200" w:firstLine="420"/>
    </w:pPr>
  </w:style>
  <w:style w:type="table" w:styleId="a6">
    <w:name w:val="Table Grid"/>
    <w:basedOn w:val="a1"/>
    <w:uiPriority w:val="59"/>
    <w:rsid w:val="00DB0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026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540424896@qq.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陈涛</cp:lastModifiedBy>
  <cp:revision>10</cp:revision>
  <dcterms:created xsi:type="dcterms:W3CDTF">2018-07-09T05:13:00Z</dcterms:created>
  <dcterms:modified xsi:type="dcterms:W3CDTF">2018-07-09T07:01:00Z</dcterms:modified>
</cp:coreProperties>
</file>